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7AE6F" w14:textId="77777777" w:rsidR="00F5461F" w:rsidRDefault="00F5461F" w:rsidP="00F5461F">
      <w:pPr>
        <w:jc w:val="center"/>
        <w:rPr>
          <w:b/>
          <w:bCs/>
          <w:sz w:val="48"/>
          <w:szCs w:val="48"/>
        </w:rPr>
      </w:pPr>
    </w:p>
    <w:p w14:paraId="5B0EE74C" w14:textId="77777777" w:rsidR="00F5461F" w:rsidRDefault="00F5461F" w:rsidP="00F5461F">
      <w:pPr>
        <w:jc w:val="center"/>
        <w:rPr>
          <w:b/>
          <w:bCs/>
          <w:sz w:val="48"/>
          <w:szCs w:val="48"/>
        </w:rPr>
      </w:pPr>
    </w:p>
    <w:p w14:paraId="045CABE9" w14:textId="77777777" w:rsidR="00F5461F" w:rsidRDefault="00F5461F" w:rsidP="00F5461F">
      <w:pPr>
        <w:jc w:val="center"/>
        <w:rPr>
          <w:b/>
          <w:bCs/>
          <w:sz w:val="48"/>
          <w:szCs w:val="48"/>
        </w:rPr>
      </w:pPr>
    </w:p>
    <w:p w14:paraId="5E7314B0" w14:textId="0C752016" w:rsidR="00F5461F" w:rsidRPr="00C96253" w:rsidRDefault="00F5461F" w:rsidP="00F5461F">
      <w:pPr>
        <w:jc w:val="center"/>
        <w:rPr>
          <w:b/>
          <w:bCs/>
          <w:sz w:val="48"/>
          <w:szCs w:val="48"/>
        </w:rPr>
      </w:pPr>
      <w:r w:rsidRPr="00C96253">
        <w:rPr>
          <w:b/>
          <w:bCs/>
          <w:sz w:val="48"/>
          <w:szCs w:val="48"/>
        </w:rPr>
        <w:t>MICHIGAN STATE UNIVERSITY</w:t>
      </w:r>
    </w:p>
    <w:p w14:paraId="0AC8DE11" w14:textId="54D0845F" w:rsidR="007572D4" w:rsidRDefault="00F5461F" w:rsidP="00F5461F">
      <w:pPr>
        <w:jc w:val="center"/>
        <w:rPr>
          <w:b/>
          <w:bCs/>
          <w:sz w:val="48"/>
          <w:szCs w:val="48"/>
        </w:rPr>
      </w:pPr>
      <w:r w:rsidRPr="00C96253">
        <w:rPr>
          <w:b/>
          <w:bCs/>
          <w:sz w:val="48"/>
          <w:szCs w:val="48"/>
        </w:rPr>
        <w:t>BUSINESS CONTINUITY PLAN</w:t>
      </w:r>
    </w:p>
    <w:p w14:paraId="187D8F85" w14:textId="77777777" w:rsidR="00542A66" w:rsidRDefault="00542A66" w:rsidP="00F5461F">
      <w:pPr>
        <w:jc w:val="center"/>
        <w:rPr>
          <w:b/>
          <w:bCs/>
          <w:sz w:val="48"/>
          <w:szCs w:val="48"/>
        </w:rPr>
      </w:pPr>
    </w:p>
    <w:p w14:paraId="142A91C2" w14:textId="77777777" w:rsidR="00542A66" w:rsidRDefault="00542A66" w:rsidP="00F5461F">
      <w:pPr>
        <w:jc w:val="center"/>
        <w:rPr>
          <w:b/>
          <w:bCs/>
          <w:sz w:val="48"/>
          <w:szCs w:val="48"/>
        </w:rPr>
      </w:pPr>
    </w:p>
    <w:p w14:paraId="45B21DD5" w14:textId="77777777" w:rsidR="00542A66" w:rsidRDefault="00542A66" w:rsidP="00F5461F">
      <w:pPr>
        <w:jc w:val="center"/>
        <w:rPr>
          <w:b/>
          <w:bCs/>
          <w:sz w:val="48"/>
          <w:szCs w:val="48"/>
        </w:rPr>
      </w:pPr>
    </w:p>
    <w:p w14:paraId="1CEDC763" w14:textId="77777777" w:rsidR="00542A66" w:rsidRDefault="00542A66" w:rsidP="00F5461F">
      <w:pPr>
        <w:jc w:val="center"/>
        <w:rPr>
          <w:b/>
          <w:bCs/>
          <w:sz w:val="48"/>
          <w:szCs w:val="4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130"/>
        <w:gridCol w:w="7740"/>
      </w:tblGrid>
      <w:tr w:rsidR="00542A66" w:rsidRPr="009D538E" w14:paraId="5C81A0AA" w14:textId="77777777" w:rsidTr="00C96253">
        <w:trPr>
          <w:trHeight w:val="535"/>
          <w:jc w:val="center"/>
        </w:trPr>
        <w:tc>
          <w:tcPr>
            <w:tcW w:w="5130" w:type="dxa"/>
          </w:tcPr>
          <w:p w14:paraId="6C49919B" w14:textId="47A4DFA2" w:rsidR="00542A66" w:rsidRPr="00C96253" w:rsidRDefault="00542A66">
            <w:pPr>
              <w:rPr>
                <w:sz w:val="24"/>
                <w:szCs w:val="24"/>
              </w:rPr>
            </w:pPr>
            <w:r w:rsidRPr="00C96253">
              <w:rPr>
                <w:sz w:val="24"/>
                <w:szCs w:val="24"/>
              </w:rPr>
              <w:t>Department:</w:t>
            </w:r>
          </w:p>
        </w:tc>
        <w:tc>
          <w:tcPr>
            <w:tcW w:w="7740" w:type="dxa"/>
          </w:tcPr>
          <w:p w14:paraId="5D63E629" w14:textId="645089F4" w:rsidR="00542A66" w:rsidRPr="00C96253" w:rsidRDefault="00542A66">
            <w:pPr>
              <w:rPr>
                <w:sz w:val="24"/>
                <w:szCs w:val="24"/>
              </w:rPr>
            </w:pPr>
          </w:p>
        </w:tc>
      </w:tr>
      <w:tr w:rsidR="00542A66" w:rsidRPr="009D538E" w14:paraId="16E73149" w14:textId="77777777" w:rsidTr="00C96253">
        <w:trPr>
          <w:trHeight w:val="535"/>
          <w:jc w:val="center"/>
        </w:trPr>
        <w:tc>
          <w:tcPr>
            <w:tcW w:w="5130" w:type="dxa"/>
          </w:tcPr>
          <w:p w14:paraId="73FD7791" w14:textId="3AC26F01" w:rsidR="00542A66" w:rsidRPr="00C96253" w:rsidRDefault="00542A66">
            <w:pPr>
              <w:rPr>
                <w:sz w:val="24"/>
                <w:szCs w:val="24"/>
              </w:rPr>
            </w:pPr>
            <w:r w:rsidRPr="00C96253">
              <w:rPr>
                <w:sz w:val="24"/>
                <w:szCs w:val="24"/>
              </w:rPr>
              <w:t>College or MAU</w:t>
            </w:r>
            <w:r w:rsidR="004922BA" w:rsidRPr="00C96253">
              <w:rPr>
                <w:sz w:val="24"/>
                <w:szCs w:val="24"/>
              </w:rPr>
              <w:t xml:space="preserve"> Reporting to</w:t>
            </w:r>
          </w:p>
        </w:tc>
        <w:tc>
          <w:tcPr>
            <w:tcW w:w="7740" w:type="dxa"/>
          </w:tcPr>
          <w:p w14:paraId="5DE0DF66" w14:textId="608C9799" w:rsidR="00542A66" w:rsidRPr="00C96253" w:rsidRDefault="00542A66">
            <w:pPr>
              <w:rPr>
                <w:sz w:val="24"/>
                <w:szCs w:val="24"/>
              </w:rPr>
            </w:pPr>
          </w:p>
        </w:tc>
      </w:tr>
      <w:tr w:rsidR="00542A66" w:rsidRPr="009D538E" w14:paraId="4B5A7FE5" w14:textId="77777777" w:rsidTr="00C96253">
        <w:trPr>
          <w:trHeight w:val="540"/>
          <w:jc w:val="center"/>
        </w:trPr>
        <w:tc>
          <w:tcPr>
            <w:tcW w:w="5130" w:type="dxa"/>
          </w:tcPr>
          <w:p w14:paraId="3E5A8035" w14:textId="60855CCC" w:rsidR="00542A66" w:rsidRPr="00C96253" w:rsidRDefault="00C7766C">
            <w:pPr>
              <w:rPr>
                <w:sz w:val="24"/>
                <w:szCs w:val="24"/>
              </w:rPr>
            </w:pPr>
            <w:r>
              <w:rPr>
                <w:sz w:val="24"/>
                <w:szCs w:val="24"/>
              </w:rPr>
              <w:t>Department Administrator</w:t>
            </w:r>
          </w:p>
        </w:tc>
        <w:tc>
          <w:tcPr>
            <w:tcW w:w="7740" w:type="dxa"/>
          </w:tcPr>
          <w:p w14:paraId="30F53E0F" w14:textId="708A4B4D" w:rsidR="00542A66" w:rsidRPr="00C96253" w:rsidRDefault="00542A66">
            <w:pPr>
              <w:rPr>
                <w:sz w:val="24"/>
                <w:szCs w:val="24"/>
              </w:rPr>
            </w:pPr>
          </w:p>
        </w:tc>
      </w:tr>
      <w:tr w:rsidR="00542A66" w:rsidRPr="009D538E" w14:paraId="777AE315" w14:textId="77777777" w:rsidTr="00C96253">
        <w:trPr>
          <w:trHeight w:val="535"/>
          <w:jc w:val="center"/>
        </w:trPr>
        <w:tc>
          <w:tcPr>
            <w:tcW w:w="5130" w:type="dxa"/>
          </w:tcPr>
          <w:p w14:paraId="69E941BD" w14:textId="2529090A" w:rsidR="00542A66" w:rsidRPr="00C96253" w:rsidRDefault="00542A66">
            <w:pPr>
              <w:rPr>
                <w:sz w:val="24"/>
                <w:szCs w:val="24"/>
              </w:rPr>
            </w:pPr>
            <w:r w:rsidRPr="00C96253">
              <w:rPr>
                <w:sz w:val="24"/>
                <w:szCs w:val="24"/>
              </w:rPr>
              <w:t>Phone Number</w:t>
            </w:r>
          </w:p>
        </w:tc>
        <w:tc>
          <w:tcPr>
            <w:tcW w:w="7740" w:type="dxa"/>
          </w:tcPr>
          <w:p w14:paraId="348BEFCA" w14:textId="77777777" w:rsidR="00542A66" w:rsidRPr="00C96253" w:rsidRDefault="00542A66">
            <w:pPr>
              <w:rPr>
                <w:sz w:val="24"/>
                <w:szCs w:val="24"/>
              </w:rPr>
            </w:pPr>
          </w:p>
        </w:tc>
      </w:tr>
      <w:tr w:rsidR="00542A66" w:rsidRPr="009D538E" w14:paraId="6F9435C1" w14:textId="77777777" w:rsidTr="00C96253">
        <w:trPr>
          <w:trHeight w:val="535"/>
          <w:jc w:val="center"/>
        </w:trPr>
        <w:tc>
          <w:tcPr>
            <w:tcW w:w="5130" w:type="dxa"/>
          </w:tcPr>
          <w:p w14:paraId="4066A081" w14:textId="01CC6609" w:rsidR="00542A66" w:rsidRPr="00C96253" w:rsidRDefault="00542A66">
            <w:pPr>
              <w:rPr>
                <w:sz w:val="24"/>
                <w:szCs w:val="24"/>
              </w:rPr>
            </w:pPr>
            <w:r w:rsidRPr="00C96253">
              <w:rPr>
                <w:sz w:val="24"/>
                <w:szCs w:val="24"/>
              </w:rPr>
              <w:t>Email Address</w:t>
            </w:r>
          </w:p>
        </w:tc>
        <w:tc>
          <w:tcPr>
            <w:tcW w:w="7740" w:type="dxa"/>
          </w:tcPr>
          <w:p w14:paraId="3C2842B7" w14:textId="77777777" w:rsidR="00542A66" w:rsidRPr="00C96253" w:rsidRDefault="00542A66">
            <w:pPr>
              <w:rPr>
                <w:sz w:val="24"/>
                <w:szCs w:val="24"/>
              </w:rPr>
            </w:pPr>
          </w:p>
        </w:tc>
      </w:tr>
      <w:tr w:rsidR="00542A66" w:rsidRPr="009D538E" w14:paraId="60E3407B" w14:textId="77777777" w:rsidTr="00C96253">
        <w:trPr>
          <w:trHeight w:val="535"/>
          <w:jc w:val="center"/>
        </w:trPr>
        <w:tc>
          <w:tcPr>
            <w:tcW w:w="5130" w:type="dxa"/>
          </w:tcPr>
          <w:p w14:paraId="23DF0DB3" w14:textId="249F3F34" w:rsidR="00542A66" w:rsidRPr="00C96253" w:rsidRDefault="00542A66">
            <w:pPr>
              <w:rPr>
                <w:sz w:val="24"/>
                <w:szCs w:val="24"/>
              </w:rPr>
            </w:pPr>
            <w:r w:rsidRPr="00C96253">
              <w:rPr>
                <w:sz w:val="24"/>
                <w:szCs w:val="24"/>
              </w:rPr>
              <w:t>Name of Person Completing or Updating BCP</w:t>
            </w:r>
          </w:p>
        </w:tc>
        <w:tc>
          <w:tcPr>
            <w:tcW w:w="7740" w:type="dxa"/>
          </w:tcPr>
          <w:p w14:paraId="3F1D44C0" w14:textId="77777777" w:rsidR="00542A66" w:rsidRPr="00C96253" w:rsidRDefault="00542A66">
            <w:pPr>
              <w:rPr>
                <w:sz w:val="24"/>
                <w:szCs w:val="24"/>
              </w:rPr>
            </w:pPr>
          </w:p>
        </w:tc>
      </w:tr>
    </w:tbl>
    <w:p w14:paraId="117B6036" w14:textId="77777777" w:rsidR="00C15A7B" w:rsidRDefault="00C15A7B">
      <w:r>
        <w:br w:type="page"/>
      </w:r>
    </w:p>
    <w:sdt>
      <w:sdtPr>
        <w:rPr>
          <w:rFonts w:ascii="Arial" w:eastAsia="Arial" w:hAnsi="Arial" w:cs="Arial"/>
          <w:color w:val="auto"/>
          <w:sz w:val="22"/>
          <w:szCs w:val="22"/>
          <w:lang w:bidi="en-US"/>
        </w:rPr>
        <w:id w:val="68699778"/>
        <w:docPartObj>
          <w:docPartGallery w:val="Table of Contents"/>
          <w:docPartUnique/>
        </w:docPartObj>
      </w:sdtPr>
      <w:sdtEndPr>
        <w:rPr>
          <w:b/>
          <w:bCs/>
          <w:noProof/>
        </w:rPr>
      </w:sdtEndPr>
      <w:sdtContent>
        <w:p w14:paraId="61E9B579" w14:textId="6E34FE48" w:rsidR="00FC3D25" w:rsidRPr="00C96253" w:rsidRDefault="00FC3D25">
          <w:pPr>
            <w:pStyle w:val="TOCHeading"/>
            <w:rPr>
              <w:b/>
              <w:bCs/>
              <w:color w:val="auto"/>
            </w:rPr>
          </w:pPr>
          <w:r w:rsidRPr="00C96253">
            <w:rPr>
              <w:b/>
              <w:bCs/>
              <w:color w:val="auto"/>
            </w:rPr>
            <w:t>Contents</w:t>
          </w:r>
        </w:p>
        <w:p w14:paraId="5B01B3B4" w14:textId="03D54F4C" w:rsidR="008D47A4" w:rsidRDefault="00FC3D25">
          <w:pPr>
            <w:pStyle w:val="TOC1"/>
            <w:tabs>
              <w:tab w:val="right" w:leader="dot" w:pos="14090"/>
            </w:tabs>
            <w:rPr>
              <w:rFonts w:asciiTheme="minorHAnsi" w:eastAsiaTheme="minorEastAsia" w:hAnsiTheme="minorHAnsi" w:cstheme="minorBidi"/>
              <w:noProof/>
              <w:kern w:val="2"/>
              <w:sz w:val="24"/>
              <w:szCs w:val="24"/>
              <w:lang w:bidi="ar-SA"/>
              <w14:ligatures w14:val="standardContextual"/>
            </w:rPr>
          </w:pPr>
          <w:r>
            <w:fldChar w:fldCharType="begin"/>
          </w:r>
          <w:r>
            <w:instrText xml:space="preserve"> TOC \o "1-3" \h \z \u </w:instrText>
          </w:r>
          <w:r>
            <w:fldChar w:fldCharType="separate"/>
          </w:r>
          <w:hyperlink w:anchor="_Toc169855797" w:history="1">
            <w:r w:rsidR="008D47A4" w:rsidRPr="00A6654C">
              <w:rPr>
                <w:rStyle w:val="Hyperlink"/>
                <w:noProof/>
              </w:rPr>
              <w:t>INSTRUCTIONS</w:t>
            </w:r>
            <w:r w:rsidR="008D47A4">
              <w:rPr>
                <w:noProof/>
                <w:webHidden/>
              </w:rPr>
              <w:tab/>
            </w:r>
            <w:r w:rsidR="008D47A4">
              <w:rPr>
                <w:noProof/>
                <w:webHidden/>
              </w:rPr>
              <w:fldChar w:fldCharType="begin"/>
            </w:r>
            <w:r w:rsidR="008D47A4">
              <w:rPr>
                <w:noProof/>
                <w:webHidden/>
              </w:rPr>
              <w:instrText xml:space="preserve"> PAGEREF _Toc169855797 \h </w:instrText>
            </w:r>
            <w:r w:rsidR="008D47A4">
              <w:rPr>
                <w:noProof/>
                <w:webHidden/>
              </w:rPr>
            </w:r>
            <w:r w:rsidR="008D47A4">
              <w:rPr>
                <w:noProof/>
                <w:webHidden/>
              </w:rPr>
              <w:fldChar w:fldCharType="separate"/>
            </w:r>
            <w:r w:rsidR="00C7766C">
              <w:rPr>
                <w:noProof/>
                <w:webHidden/>
              </w:rPr>
              <w:t>3</w:t>
            </w:r>
            <w:r w:rsidR="008D47A4">
              <w:rPr>
                <w:noProof/>
                <w:webHidden/>
              </w:rPr>
              <w:fldChar w:fldCharType="end"/>
            </w:r>
          </w:hyperlink>
        </w:p>
        <w:p w14:paraId="6B57E923" w14:textId="7CE805AB" w:rsidR="008D47A4" w:rsidRDefault="000C099F">
          <w:pPr>
            <w:pStyle w:val="TOC1"/>
            <w:tabs>
              <w:tab w:val="right" w:leader="dot" w:pos="14090"/>
            </w:tabs>
            <w:rPr>
              <w:rFonts w:asciiTheme="minorHAnsi" w:eastAsiaTheme="minorEastAsia" w:hAnsiTheme="minorHAnsi" w:cstheme="minorBidi"/>
              <w:noProof/>
              <w:kern w:val="2"/>
              <w:sz w:val="24"/>
              <w:szCs w:val="24"/>
              <w:lang w:bidi="ar-SA"/>
              <w14:ligatures w14:val="standardContextual"/>
            </w:rPr>
          </w:pPr>
          <w:hyperlink w:anchor="_Toc169855798" w:history="1">
            <w:r w:rsidR="008D47A4" w:rsidRPr="00A6654C">
              <w:rPr>
                <w:rStyle w:val="Hyperlink"/>
                <w:noProof/>
              </w:rPr>
              <w:t>ESSENTIAL FUNCTIONS/SERVICES</w:t>
            </w:r>
            <w:r w:rsidR="008D47A4">
              <w:rPr>
                <w:noProof/>
                <w:webHidden/>
              </w:rPr>
              <w:tab/>
            </w:r>
            <w:r w:rsidR="008D47A4">
              <w:rPr>
                <w:noProof/>
                <w:webHidden/>
              </w:rPr>
              <w:fldChar w:fldCharType="begin"/>
            </w:r>
            <w:r w:rsidR="008D47A4">
              <w:rPr>
                <w:noProof/>
                <w:webHidden/>
              </w:rPr>
              <w:instrText xml:space="preserve"> PAGEREF _Toc169855798 \h </w:instrText>
            </w:r>
            <w:r w:rsidR="008D47A4">
              <w:rPr>
                <w:noProof/>
                <w:webHidden/>
              </w:rPr>
            </w:r>
            <w:r w:rsidR="008D47A4">
              <w:rPr>
                <w:noProof/>
                <w:webHidden/>
              </w:rPr>
              <w:fldChar w:fldCharType="separate"/>
            </w:r>
            <w:r w:rsidR="00C7766C">
              <w:rPr>
                <w:noProof/>
                <w:webHidden/>
              </w:rPr>
              <w:t>3</w:t>
            </w:r>
            <w:r w:rsidR="008D47A4">
              <w:rPr>
                <w:noProof/>
                <w:webHidden/>
              </w:rPr>
              <w:fldChar w:fldCharType="end"/>
            </w:r>
          </w:hyperlink>
        </w:p>
        <w:p w14:paraId="2697E15F" w14:textId="493D7740" w:rsidR="008D47A4" w:rsidRDefault="000C099F">
          <w:pPr>
            <w:pStyle w:val="TOC1"/>
            <w:tabs>
              <w:tab w:val="right" w:leader="dot" w:pos="14090"/>
            </w:tabs>
            <w:rPr>
              <w:rFonts w:asciiTheme="minorHAnsi" w:eastAsiaTheme="minorEastAsia" w:hAnsiTheme="minorHAnsi" w:cstheme="minorBidi"/>
              <w:noProof/>
              <w:kern w:val="2"/>
              <w:sz w:val="24"/>
              <w:szCs w:val="24"/>
              <w:lang w:bidi="ar-SA"/>
              <w14:ligatures w14:val="standardContextual"/>
            </w:rPr>
          </w:pPr>
          <w:hyperlink w:anchor="_Toc169855799" w:history="1">
            <w:r w:rsidR="008D47A4" w:rsidRPr="00A6654C">
              <w:rPr>
                <w:rStyle w:val="Hyperlink"/>
                <w:noProof/>
              </w:rPr>
              <w:t>CRITICAL EMPLOYEES WITH ESSENTIAL FUNCTIONS &amp; SERVICES</w:t>
            </w:r>
            <w:r w:rsidR="008D47A4">
              <w:rPr>
                <w:noProof/>
                <w:webHidden/>
              </w:rPr>
              <w:tab/>
            </w:r>
            <w:r w:rsidR="008D47A4">
              <w:rPr>
                <w:noProof/>
                <w:webHidden/>
              </w:rPr>
              <w:fldChar w:fldCharType="begin"/>
            </w:r>
            <w:r w:rsidR="008D47A4">
              <w:rPr>
                <w:noProof/>
                <w:webHidden/>
              </w:rPr>
              <w:instrText xml:space="preserve"> PAGEREF _Toc169855799 \h </w:instrText>
            </w:r>
            <w:r w:rsidR="008D47A4">
              <w:rPr>
                <w:noProof/>
                <w:webHidden/>
              </w:rPr>
            </w:r>
            <w:r w:rsidR="008D47A4">
              <w:rPr>
                <w:noProof/>
                <w:webHidden/>
              </w:rPr>
              <w:fldChar w:fldCharType="separate"/>
            </w:r>
            <w:r w:rsidR="00C7766C">
              <w:rPr>
                <w:noProof/>
                <w:webHidden/>
              </w:rPr>
              <w:t>3</w:t>
            </w:r>
            <w:r w:rsidR="008D47A4">
              <w:rPr>
                <w:noProof/>
                <w:webHidden/>
              </w:rPr>
              <w:fldChar w:fldCharType="end"/>
            </w:r>
          </w:hyperlink>
        </w:p>
        <w:p w14:paraId="2BADC484" w14:textId="704ED4B8" w:rsidR="008D47A4" w:rsidRDefault="000C099F">
          <w:pPr>
            <w:pStyle w:val="TOC1"/>
            <w:tabs>
              <w:tab w:val="right" w:leader="dot" w:pos="14090"/>
            </w:tabs>
            <w:rPr>
              <w:rFonts w:asciiTheme="minorHAnsi" w:eastAsiaTheme="minorEastAsia" w:hAnsiTheme="minorHAnsi" w:cstheme="minorBidi"/>
              <w:noProof/>
              <w:kern w:val="2"/>
              <w:sz w:val="24"/>
              <w:szCs w:val="24"/>
              <w:lang w:bidi="ar-SA"/>
              <w14:ligatures w14:val="standardContextual"/>
            </w:rPr>
          </w:pPr>
          <w:hyperlink w:anchor="_Toc169855800" w:history="1">
            <w:r w:rsidR="008D47A4" w:rsidRPr="00A6654C">
              <w:rPr>
                <w:rStyle w:val="Hyperlink"/>
                <w:noProof/>
              </w:rPr>
              <w:t>COMMUNICATIONS PLAN</w:t>
            </w:r>
            <w:r w:rsidR="008D47A4">
              <w:rPr>
                <w:noProof/>
                <w:webHidden/>
              </w:rPr>
              <w:tab/>
            </w:r>
            <w:r w:rsidR="008D47A4">
              <w:rPr>
                <w:noProof/>
                <w:webHidden/>
              </w:rPr>
              <w:fldChar w:fldCharType="begin"/>
            </w:r>
            <w:r w:rsidR="008D47A4">
              <w:rPr>
                <w:noProof/>
                <w:webHidden/>
              </w:rPr>
              <w:instrText xml:space="preserve"> PAGEREF _Toc169855800 \h </w:instrText>
            </w:r>
            <w:r w:rsidR="008D47A4">
              <w:rPr>
                <w:noProof/>
                <w:webHidden/>
              </w:rPr>
            </w:r>
            <w:r w:rsidR="008D47A4">
              <w:rPr>
                <w:noProof/>
                <w:webHidden/>
              </w:rPr>
              <w:fldChar w:fldCharType="separate"/>
            </w:r>
            <w:r w:rsidR="00C7766C">
              <w:rPr>
                <w:noProof/>
                <w:webHidden/>
              </w:rPr>
              <w:t>4</w:t>
            </w:r>
            <w:r w:rsidR="008D47A4">
              <w:rPr>
                <w:noProof/>
                <w:webHidden/>
              </w:rPr>
              <w:fldChar w:fldCharType="end"/>
            </w:r>
          </w:hyperlink>
        </w:p>
        <w:p w14:paraId="4458CEF9" w14:textId="06496FAF" w:rsidR="008D47A4" w:rsidRDefault="000C099F">
          <w:pPr>
            <w:pStyle w:val="TOC1"/>
            <w:tabs>
              <w:tab w:val="right" w:leader="dot" w:pos="14090"/>
            </w:tabs>
            <w:rPr>
              <w:rFonts w:asciiTheme="minorHAnsi" w:eastAsiaTheme="minorEastAsia" w:hAnsiTheme="minorHAnsi" w:cstheme="minorBidi"/>
              <w:noProof/>
              <w:kern w:val="2"/>
              <w:sz w:val="24"/>
              <w:szCs w:val="24"/>
              <w:lang w:bidi="ar-SA"/>
              <w14:ligatures w14:val="standardContextual"/>
            </w:rPr>
          </w:pPr>
          <w:hyperlink w:anchor="_Toc169855801" w:history="1">
            <w:r w:rsidR="008D47A4" w:rsidRPr="00A6654C">
              <w:rPr>
                <w:rStyle w:val="Hyperlink"/>
                <w:noProof/>
              </w:rPr>
              <w:t>ALTERNATE LOCATIONS OR REMOTE WORK</w:t>
            </w:r>
            <w:r w:rsidR="008D47A4">
              <w:rPr>
                <w:noProof/>
                <w:webHidden/>
              </w:rPr>
              <w:tab/>
            </w:r>
            <w:r w:rsidR="008D47A4">
              <w:rPr>
                <w:noProof/>
                <w:webHidden/>
              </w:rPr>
              <w:fldChar w:fldCharType="begin"/>
            </w:r>
            <w:r w:rsidR="008D47A4">
              <w:rPr>
                <w:noProof/>
                <w:webHidden/>
              </w:rPr>
              <w:instrText xml:space="preserve"> PAGEREF _Toc169855801 \h </w:instrText>
            </w:r>
            <w:r w:rsidR="008D47A4">
              <w:rPr>
                <w:noProof/>
                <w:webHidden/>
              </w:rPr>
            </w:r>
            <w:r w:rsidR="008D47A4">
              <w:rPr>
                <w:noProof/>
                <w:webHidden/>
              </w:rPr>
              <w:fldChar w:fldCharType="separate"/>
            </w:r>
            <w:r w:rsidR="00C7766C">
              <w:rPr>
                <w:noProof/>
                <w:webHidden/>
              </w:rPr>
              <w:t>4</w:t>
            </w:r>
            <w:r w:rsidR="008D47A4">
              <w:rPr>
                <w:noProof/>
                <w:webHidden/>
              </w:rPr>
              <w:fldChar w:fldCharType="end"/>
            </w:r>
          </w:hyperlink>
        </w:p>
        <w:p w14:paraId="1E090A30" w14:textId="39DEC329" w:rsidR="008D47A4" w:rsidRDefault="000C099F">
          <w:pPr>
            <w:pStyle w:val="TOC1"/>
            <w:tabs>
              <w:tab w:val="right" w:leader="dot" w:pos="14090"/>
            </w:tabs>
            <w:rPr>
              <w:rFonts w:asciiTheme="minorHAnsi" w:eastAsiaTheme="minorEastAsia" w:hAnsiTheme="minorHAnsi" w:cstheme="minorBidi"/>
              <w:noProof/>
              <w:kern w:val="2"/>
              <w:sz w:val="24"/>
              <w:szCs w:val="24"/>
              <w:lang w:bidi="ar-SA"/>
              <w14:ligatures w14:val="standardContextual"/>
            </w:rPr>
          </w:pPr>
          <w:hyperlink w:anchor="_Toc169855802" w:history="1">
            <w:r w:rsidR="008D47A4" w:rsidRPr="00A6654C">
              <w:rPr>
                <w:rStyle w:val="Hyperlink"/>
                <w:noProof/>
              </w:rPr>
              <w:t>INFORMATION</w:t>
            </w:r>
            <w:r w:rsidR="008D47A4">
              <w:rPr>
                <w:noProof/>
                <w:webHidden/>
              </w:rPr>
              <w:tab/>
            </w:r>
            <w:r w:rsidR="008D47A4">
              <w:rPr>
                <w:noProof/>
                <w:webHidden/>
              </w:rPr>
              <w:fldChar w:fldCharType="begin"/>
            </w:r>
            <w:r w:rsidR="008D47A4">
              <w:rPr>
                <w:noProof/>
                <w:webHidden/>
              </w:rPr>
              <w:instrText xml:space="preserve"> PAGEREF _Toc169855802 \h </w:instrText>
            </w:r>
            <w:r w:rsidR="008D47A4">
              <w:rPr>
                <w:noProof/>
                <w:webHidden/>
              </w:rPr>
            </w:r>
            <w:r w:rsidR="008D47A4">
              <w:rPr>
                <w:noProof/>
                <w:webHidden/>
              </w:rPr>
              <w:fldChar w:fldCharType="separate"/>
            </w:r>
            <w:r w:rsidR="00C7766C">
              <w:rPr>
                <w:noProof/>
                <w:webHidden/>
              </w:rPr>
              <w:t>5</w:t>
            </w:r>
            <w:r w:rsidR="008D47A4">
              <w:rPr>
                <w:noProof/>
                <w:webHidden/>
              </w:rPr>
              <w:fldChar w:fldCharType="end"/>
            </w:r>
          </w:hyperlink>
        </w:p>
        <w:p w14:paraId="5BD8A435" w14:textId="221227F8" w:rsidR="008D47A4" w:rsidRDefault="000C099F">
          <w:pPr>
            <w:pStyle w:val="TOC2"/>
            <w:tabs>
              <w:tab w:val="right" w:leader="dot" w:pos="14090"/>
            </w:tabs>
            <w:rPr>
              <w:rFonts w:asciiTheme="minorHAnsi" w:eastAsiaTheme="minorEastAsia" w:hAnsiTheme="minorHAnsi" w:cstheme="minorBidi"/>
              <w:noProof/>
              <w:kern w:val="2"/>
              <w:sz w:val="24"/>
              <w:szCs w:val="24"/>
              <w:lang w:bidi="ar-SA"/>
              <w14:ligatures w14:val="standardContextual"/>
            </w:rPr>
          </w:pPr>
          <w:hyperlink w:anchor="_Toc169855803" w:history="1">
            <w:r w:rsidR="008D47A4" w:rsidRPr="00A6654C">
              <w:rPr>
                <w:rStyle w:val="Hyperlink"/>
                <w:noProof/>
              </w:rPr>
              <w:t>What should I consider when developing our BCP?</w:t>
            </w:r>
            <w:r w:rsidR="008D47A4">
              <w:rPr>
                <w:noProof/>
                <w:webHidden/>
              </w:rPr>
              <w:tab/>
            </w:r>
            <w:r w:rsidR="008D47A4">
              <w:rPr>
                <w:noProof/>
                <w:webHidden/>
              </w:rPr>
              <w:fldChar w:fldCharType="begin"/>
            </w:r>
            <w:r w:rsidR="008D47A4">
              <w:rPr>
                <w:noProof/>
                <w:webHidden/>
              </w:rPr>
              <w:instrText xml:space="preserve"> PAGEREF _Toc169855803 \h </w:instrText>
            </w:r>
            <w:r w:rsidR="008D47A4">
              <w:rPr>
                <w:noProof/>
                <w:webHidden/>
              </w:rPr>
            </w:r>
            <w:r w:rsidR="008D47A4">
              <w:rPr>
                <w:noProof/>
                <w:webHidden/>
              </w:rPr>
              <w:fldChar w:fldCharType="separate"/>
            </w:r>
            <w:r w:rsidR="00C7766C">
              <w:rPr>
                <w:noProof/>
                <w:webHidden/>
              </w:rPr>
              <w:t>5</w:t>
            </w:r>
            <w:r w:rsidR="008D47A4">
              <w:rPr>
                <w:noProof/>
                <w:webHidden/>
              </w:rPr>
              <w:fldChar w:fldCharType="end"/>
            </w:r>
          </w:hyperlink>
        </w:p>
        <w:p w14:paraId="21207E1E" w14:textId="2355F7FF" w:rsidR="008D47A4" w:rsidRDefault="000C099F">
          <w:pPr>
            <w:pStyle w:val="TOC2"/>
            <w:tabs>
              <w:tab w:val="right" w:leader="dot" w:pos="14090"/>
            </w:tabs>
            <w:rPr>
              <w:rFonts w:asciiTheme="minorHAnsi" w:eastAsiaTheme="minorEastAsia" w:hAnsiTheme="minorHAnsi" w:cstheme="minorBidi"/>
              <w:noProof/>
              <w:kern w:val="2"/>
              <w:sz w:val="24"/>
              <w:szCs w:val="24"/>
              <w:lang w:bidi="ar-SA"/>
              <w14:ligatures w14:val="standardContextual"/>
            </w:rPr>
          </w:pPr>
          <w:hyperlink w:anchor="_Toc169855804" w:history="1">
            <w:r w:rsidR="008D47A4" w:rsidRPr="00A6654C">
              <w:rPr>
                <w:rStyle w:val="Hyperlink"/>
                <w:noProof/>
              </w:rPr>
              <w:t>Considerations include:</w:t>
            </w:r>
            <w:r w:rsidR="008D47A4">
              <w:rPr>
                <w:noProof/>
                <w:webHidden/>
              </w:rPr>
              <w:tab/>
            </w:r>
            <w:r w:rsidR="008D47A4">
              <w:rPr>
                <w:noProof/>
                <w:webHidden/>
              </w:rPr>
              <w:fldChar w:fldCharType="begin"/>
            </w:r>
            <w:r w:rsidR="008D47A4">
              <w:rPr>
                <w:noProof/>
                <w:webHidden/>
              </w:rPr>
              <w:instrText xml:space="preserve"> PAGEREF _Toc169855804 \h </w:instrText>
            </w:r>
            <w:r w:rsidR="008D47A4">
              <w:rPr>
                <w:noProof/>
                <w:webHidden/>
              </w:rPr>
            </w:r>
            <w:r w:rsidR="008D47A4">
              <w:rPr>
                <w:noProof/>
                <w:webHidden/>
              </w:rPr>
              <w:fldChar w:fldCharType="separate"/>
            </w:r>
            <w:r w:rsidR="00C7766C">
              <w:rPr>
                <w:noProof/>
                <w:webHidden/>
              </w:rPr>
              <w:t>5</w:t>
            </w:r>
            <w:r w:rsidR="008D47A4">
              <w:rPr>
                <w:noProof/>
                <w:webHidden/>
              </w:rPr>
              <w:fldChar w:fldCharType="end"/>
            </w:r>
          </w:hyperlink>
        </w:p>
        <w:p w14:paraId="7692F7D9" w14:textId="0E5C0AB7" w:rsidR="008D47A4" w:rsidRDefault="000C099F">
          <w:pPr>
            <w:pStyle w:val="TOC2"/>
            <w:tabs>
              <w:tab w:val="right" w:leader="dot" w:pos="14090"/>
            </w:tabs>
            <w:rPr>
              <w:rFonts w:asciiTheme="minorHAnsi" w:eastAsiaTheme="minorEastAsia" w:hAnsiTheme="minorHAnsi" w:cstheme="minorBidi"/>
              <w:noProof/>
              <w:kern w:val="2"/>
              <w:sz w:val="24"/>
              <w:szCs w:val="24"/>
              <w:lang w:bidi="ar-SA"/>
              <w14:ligatures w14:val="standardContextual"/>
            </w:rPr>
          </w:pPr>
          <w:hyperlink w:anchor="_Toc169855805" w:history="1">
            <w:r w:rsidR="008D47A4" w:rsidRPr="00A6654C">
              <w:rPr>
                <w:rStyle w:val="Hyperlink"/>
                <w:noProof/>
              </w:rPr>
              <w:t>Next Steps</w:t>
            </w:r>
            <w:r w:rsidR="008D47A4">
              <w:rPr>
                <w:noProof/>
                <w:webHidden/>
              </w:rPr>
              <w:tab/>
            </w:r>
            <w:r w:rsidR="008D47A4">
              <w:rPr>
                <w:noProof/>
                <w:webHidden/>
              </w:rPr>
              <w:fldChar w:fldCharType="begin"/>
            </w:r>
            <w:r w:rsidR="008D47A4">
              <w:rPr>
                <w:noProof/>
                <w:webHidden/>
              </w:rPr>
              <w:instrText xml:space="preserve"> PAGEREF _Toc169855805 \h </w:instrText>
            </w:r>
            <w:r w:rsidR="008D47A4">
              <w:rPr>
                <w:noProof/>
                <w:webHidden/>
              </w:rPr>
            </w:r>
            <w:r w:rsidR="008D47A4">
              <w:rPr>
                <w:noProof/>
                <w:webHidden/>
              </w:rPr>
              <w:fldChar w:fldCharType="separate"/>
            </w:r>
            <w:r w:rsidR="00C7766C">
              <w:rPr>
                <w:noProof/>
                <w:webHidden/>
              </w:rPr>
              <w:t>5</w:t>
            </w:r>
            <w:r w:rsidR="008D47A4">
              <w:rPr>
                <w:noProof/>
                <w:webHidden/>
              </w:rPr>
              <w:fldChar w:fldCharType="end"/>
            </w:r>
          </w:hyperlink>
        </w:p>
        <w:p w14:paraId="5DE3D539" w14:textId="49160E72" w:rsidR="00FC3D25" w:rsidRDefault="00FC3D25">
          <w:r>
            <w:rPr>
              <w:b/>
              <w:bCs/>
              <w:noProof/>
            </w:rPr>
            <w:fldChar w:fldCharType="end"/>
          </w:r>
        </w:p>
      </w:sdtContent>
    </w:sdt>
    <w:p w14:paraId="1F22DE99" w14:textId="77777777" w:rsidR="00FC3D25" w:rsidRDefault="00FC3D25" w:rsidP="00FC3D25">
      <w:pPr>
        <w:pStyle w:val="Heading1"/>
      </w:pPr>
    </w:p>
    <w:p w14:paraId="15912094" w14:textId="77777777" w:rsidR="00FC3D25" w:rsidRDefault="00FC3D25">
      <w:pPr>
        <w:widowControl/>
        <w:autoSpaceDE/>
        <w:autoSpaceDN/>
        <w:spacing w:after="160" w:line="259" w:lineRule="auto"/>
        <w:rPr>
          <w:b/>
          <w:bCs/>
          <w:sz w:val="28"/>
          <w:szCs w:val="24"/>
        </w:rPr>
      </w:pPr>
      <w:r>
        <w:br w:type="page"/>
      </w:r>
    </w:p>
    <w:p w14:paraId="75BC7F64" w14:textId="5414B71F" w:rsidR="009D538E" w:rsidRPr="00196862" w:rsidRDefault="009D538E" w:rsidP="00C96253">
      <w:pPr>
        <w:pStyle w:val="Heading1"/>
      </w:pPr>
      <w:bookmarkStart w:id="0" w:name="_Toc169855797"/>
      <w:r w:rsidRPr="00196862">
        <w:lastRenderedPageBreak/>
        <w:t>I</w:t>
      </w:r>
      <w:r w:rsidR="0017759A">
        <w:t>NSTRUCTIONS</w:t>
      </w:r>
      <w:bookmarkEnd w:id="0"/>
    </w:p>
    <w:p w14:paraId="4D97E658" w14:textId="77777777" w:rsidR="009D538E" w:rsidRPr="00C96253" w:rsidRDefault="009D538E" w:rsidP="00C96253">
      <w:pPr>
        <w:spacing w:after="20"/>
        <w:rPr>
          <w:sz w:val="24"/>
          <w:szCs w:val="24"/>
        </w:rPr>
      </w:pPr>
      <w:r w:rsidRPr="00C96253">
        <w:rPr>
          <w:sz w:val="24"/>
          <w:szCs w:val="24"/>
        </w:rPr>
        <w:t>Emergencies and circumstances may arise that force Michigan State University to modify, interrupt, suspend, or curtail certain operations or services. However, units may have critical functions that must continue to protect human and animal safety, critical university systems, and operations.</w:t>
      </w:r>
    </w:p>
    <w:p w14:paraId="077643ED" w14:textId="77777777" w:rsidR="009D538E" w:rsidRPr="00C96253" w:rsidRDefault="009D538E" w:rsidP="00C96253">
      <w:pPr>
        <w:spacing w:after="20"/>
        <w:rPr>
          <w:sz w:val="24"/>
          <w:szCs w:val="24"/>
        </w:rPr>
      </w:pPr>
      <w:r w:rsidRPr="00C96253">
        <w:rPr>
          <w:sz w:val="24"/>
          <w:szCs w:val="24"/>
        </w:rPr>
        <w:t xml:space="preserve">Please refer to the Modified Operations Policy </w:t>
      </w:r>
      <w:hyperlink r:id="rId8">
        <w:r w:rsidRPr="00C96253">
          <w:rPr>
            <w:rStyle w:val="Hyperlink"/>
            <w:sz w:val="24"/>
            <w:szCs w:val="24"/>
          </w:rPr>
          <w:t>Modified Operations</w:t>
        </w:r>
      </w:hyperlink>
      <w:r w:rsidRPr="00C96253">
        <w:rPr>
          <w:sz w:val="24"/>
          <w:szCs w:val="24"/>
        </w:rPr>
        <w:t>.</w:t>
      </w:r>
    </w:p>
    <w:p w14:paraId="33EB5221" w14:textId="57BB89AC" w:rsidR="00334042" w:rsidRPr="000572C6" w:rsidRDefault="009D538E" w:rsidP="00C96253">
      <w:pPr>
        <w:spacing w:after="20"/>
        <w:rPr>
          <w:sz w:val="24"/>
          <w:szCs w:val="24"/>
        </w:rPr>
      </w:pPr>
      <w:r w:rsidRPr="00C96253">
        <w:rPr>
          <w:sz w:val="24"/>
          <w:szCs w:val="24"/>
        </w:rPr>
        <w:t xml:space="preserve">An administrator from each MSU department must complete the following Business Continuity Plan (BCP) identifying </w:t>
      </w:r>
      <w:r w:rsidR="00B35DF8">
        <w:rPr>
          <w:sz w:val="24"/>
          <w:szCs w:val="24"/>
        </w:rPr>
        <w:t>essential</w:t>
      </w:r>
      <w:r w:rsidRPr="00C96253">
        <w:rPr>
          <w:sz w:val="24"/>
          <w:szCs w:val="24"/>
        </w:rPr>
        <w:t xml:space="preserve"> functions </w:t>
      </w:r>
      <w:r w:rsidR="008E64AF">
        <w:rPr>
          <w:sz w:val="24"/>
          <w:szCs w:val="24"/>
        </w:rPr>
        <w:t xml:space="preserve">or </w:t>
      </w:r>
      <w:r w:rsidRPr="00C96253">
        <w:rPr>
          <w:sz w:val="24"/>
          <w:szCs w:val="24"/>
        </w:rPr>
        <w:t xml:space="preserve">services and </w:t>
      </w:r>
      <w:r w:rsidR="00B35DF8">
        <w:rPr>
          <w:sz w:val="24"/>
          <w:szCs w:val="24"/>
        </w:rPr>
        <w:t xml:space="preserve">critical </w:t>
      </w:r>
      <w:r w:rsidRPr="00C96253">
        <w:rPr>
          <w:sz w:val="24"/>
          <w:szCs w:val="24"/>
        </w:rPr>
        <w:t xml:space="preserve">employees who perform </w:t>
      </w:r>
      <w:r w:rsidR="00B35DF8">
        <w:rPr>
          <w:sz w:val="24"/>
          <w:szCs w:val="24"/>
        </w:rPr>
        <w:t>these</w:t>
      </w:r>
      <w:r w:rsidRPr="00C96253">
        <w:rPr>
          <w:sz w:val="24"/>
          <w:szCs w:val="24"/>
        </w:rPr>
        <w:t xml:space="preserve"> services no later than July 1 of each year.</w:t>
      </w:r>
      <w:r w:rsidR="00334042">
        <w:rPr>
          <w:sz w:val="24"/>
          <w:szCs w:val="24"/>
        </w:rPr>
        <w:t xml:space="preserve"> </w:t>
      </w:r>
      <w:r w:rsidR="00334042" w:rsidRPr="000572C6">
        <w:rPr>
          <w:sz w:val="24"/>
          <w:szCs w:val="24"/>
        </w:rPr>
        <w:t>Each college and MAU is responsible for developing their respective departments’ BCP plans.</w:t>
      </w:r>
    </w:p>
    <w:p w14:paraId="6D87E827" w14:textId="77777777" w:rsidR="009D538E" w:rsidRPr="00C96253" w:rsidRDefault="009D538E" w:rsidP="00C96253">
      <w:pPr>
        <w:spacing w:after="20"/>
        <w:rPr>
          <w:sz w:val="24"/>
          <w:szCs w:val="24"/>
        </w:rPr>
      </w:pPr>
      <w:r w:rsidRPr="00C96253">
        <w:rPr>
          <w:sz w:val="24"/>
          <w:szCs w:val="24"/>
        </w:rPr>
        <w:t>Supervisors, line managers, or designee will communicate with employees identified as critical with essential functions and should be provided clear instructions on expectations during periods of modified operations.</w:t>
      </w:r>
    </w:p>
    <w:p w14:paraId="274EF8E2" w14:textId="73859965" w:rsidR="009D538E" w:rsidRPr="00C96253" w:rsidRDefault="00437FB7" w:rsidP="00C96253">
      <w:pPr>
        <w:spacing w:after="120"/>
        <w:rPr>
          <w:sz w:val="24"/>
          <w:szCs w:val="24"/>
        </w:rPr>
      </w:pPr>
      <w:r>
        <w:rPr>
          <w:sz w:val="24"/>
          <w:szCs w:val="24"/>
        </w:rPr>
        <w:t xml:space="preserve">The completed </w:t>
      </w:r>
      <w:r w:rsidR="009D538E" w:rsidRPr="00C96253">
        <w:rPr>
          <w:sz w:val="24"/>
          <w:szCs w:val="24"/>
        </w:rPr>
        <w:t xml:space="preserve">BCP </w:t>
      </w:r>
      <w:r w:rsidR="00E10451">
        <w:rPr>
          <w:sz w:val="24"/>
          <w:szCs w:val="24"/>
        </w:rPr>
        <w:t xml:space="preserve">is </w:t>
      </w:r>
      <w:r w:rsidR="009D538E" w:rsidRPr="00C96253">
        <w:rPr>
          <w:sz w:val="24"/>
          <w:szCs w:val="24"/>
        </w:rPr>
        <w:t>to</w:t>
      </w:r>
      <w:r w:rsidR="00E10451">
        <w:rPr>
          <w:sz w:val="24"/>
          <w:szCs w:val="24"/>
        </w:rPr>
        <w:t xml:space="preserve"> be emailed to the MSU DPPS Emergency Management division at</w:t>
      </w:r>
      <w:r w:rsidR="009D538E" w:rsidRPr="00C96253">
        <w:rPr>
          <w:sz w:val="24"/>
          <w:szCs w:val="24"/>
        </w:rPr>
        <w:t xml:space="preserve"> </w:t>
      </w:r>
      <w:hyperlink r:id="rId9" w:history="1">
        <w:r w:rsidR="009D538E" w:rsidRPr="00C96253">
          <w:rPr>
            <w:rStyle w:val="Hyperlink"/>
            <w:sz w:val="24"/>
            <w:szCs w:val="24"/>
          </w:rPr>
          <w:t>EM@dpps.msu.edu</w:t>
        </w:r>
      </w:hyperlink>
      <w:r w:rsidR="00E10451">
        <w:rPr>
          <w:rStyle w:val="Hyperlink"/>
          <w:sz w:val="24"/>
          <w:szCs w:val="24"/>
        </w:rPr>
        <w:t>.</w:t>
      </w:r>
    </w:p>
    <w:p w14:paraId="40EF7544" w14:textId="677B94F8" w:rsidR="009D538E" w:rsidRPr="006D37F7" w:rsidRDefault="009D538E" w:rsidP="00C96253">
      <w:pPr>
        <w:pStyle w:val="Heading1"/>
      </w:pPr>
      <w:bookmarkStart w:id="1" w:name="_Toc169855798"/>
      <w:r w:rsidRPr="009D538E">
        <w:t>ESSENTIAL FUNCTIONS/SERVICES</w:t>
      </w:r>
      <w:bookmarkEnd w:id="1"/>
    </w:p>
    <w:p w14:paraId="652F1946" w14:textId="77777777" w:rsidR="009D538E" w:rsidRPr="00C96253" w:rsidRDefault="009D538E" w:rsidP="009D538E">
      <w:pPr>
        <w:rPr>
          <w:sz w:val="24"/>
          <w:szCs w:val="24"/>
        </w:rPr>
      </w:pPr>
      <w:r w:rsidRPr="00C96253">
        <w:rPr>
          <w:sz w:val="24"/>
          <w:szCs w:val="24"/>
        </w:rPr>
        <w:t>Essential functions/services will always be maintained at the University, even when some operations or services are modified. Essential functions/services are required to maintain the safety and welfare of University students, faculty, staff, and visitors, key activities, and the integrity of the University’s infrastructure. Critical functions/services include those necessary to:</w:t>
      </w:r>
    </w:p>
    <w:p w14:paraId="6B552837" w14:textId="2CB5205E" w:rsidR="009D538E" w:rsidRPr="00C96253" w:rsidRDefault="009D538E" w:rsidP="00512ED8">
      <w:pPr>
        <w:pStyle w:val="ListParagraph"/>
        <w:numPr>
          <w:ilvl w:val="0"/>
          <w:numId w:val="7"/>
        </w:numPr>
        <w:rPr>
          <w:sz w:val="24"/>
          <w:szCs w:val="24"/>
        </w:rPr>
      </w:pPr>
      <w:r w:rsidRPr="00C96253">
        <w:rPr>
          <w:sz w:val="24"/>
          <w:szCs w:val="24"/>
        </w:rPr>
        <w:t>Protect life and safety</w:t>
      </w:r>
    </w:p>
    <w:p w14:paraId="3CF4A3A4" w14:textId="3BA78C04" w:rsidR="009D538E" w:rsidRPr="00C96253" w:rsidRDefault="009D538E" w:rsidP="00512ED8">
      <w:pPr>
        <w:pStyle w:val="ListParagraph"/>
        <w:numPr>
          <w:ilvl w:val="0"/>
          <w:numId w:val="7"/>
        </w:numPr>
        <w:rPr>
          <w:sz w:val="24"/>
          <w:szCs w:val="24"/>
        </w:rPr>
      </w:pPr>
      <w:r w:rsidRPr="00C96253">
        <w:rPr>
          <w:sz w:val="24"/>
          <w:szCs w:val="24"/>
        </w:rPr>
        <w:t>Assure campus security</w:t>
      </w:r>
    </w:p>
    <w:p w14:paraId="1036A685" w14:textId="25B35570" w:rsidR="009D538E" w:rsidRPr="00C96253" w:rsidRDefault="009D538E" w:rsidP="00512ED8">
      <w:pPr>
        <w:pStyle w:val="ListParagraph"/>
        <w:numPr>
          <w:ilvl w:val="0"/>
          <w:numId w:val="7"/>
        </w:numPr>
        <w:rPr>
          <w:sz w:val="24"/>
          <w:szCs w:val="24"/>
        </w:rPr>
      </w:pPr>
      <w:r w:rsidRPr="00C96253">
        <w:rPr>
          <w:sz w:val="24"/>
          <w:szCs w:val="24"/>
        </w:rPr>
        <w:t>Maintain key human and animal health services</w:t>
      </w:r>
    </w:p>
    <w:p w14:paraId="1B9EEAED" w14:textId="6BE17750" w:rsidR="009D538E" w:rsidRPr="00C96253" w:rsidRDefault="009D538E" w:rsidP="00512ED8">
      <w:pPr>
        <w:pStyle w:val="ListParagraph"/>
        <w:numPr>
          <w:ilvl w:val="0"/>
          <w:numId w:val="7"/>
        </w:numPr>
        <w:rPr>
          <w:sz w:val="24"/>
          <w:szCs w:val="24"/>
        </w:rPr>
      </w:pPr>
      <w:r w:rsidRPr="00C96253">
        <w:rPr>
          <w:sz w:val="24"/>
          <w:szCs w:val="24"/>
        </w:rPr>
        <w:t>Preserve research projects and infrastructure</w:t>
      </w:r>
    </w:p>
    <w:p w14:paraId="3AA738D3" w14:textId="77777777" w:rsidR="009D538E" w:rsidRPr="00C96253" w:rsidRDefault="009D538E" w:rsidP="00C96253">
      <w:pPr>
        <w:pStyle w:val="ListParagraph"/>
        <w:numPr>
          <w:ilvl w:val="0"/>
          <w:numId w:val="7"/>
        </w:numPr>
        <w:spacing w:after="120"/>
        <w:rPr>
          <w:sz w:val="24"/>
          <w:szCs w:val="24"/>
        </w:rPr>
      </w:pPr>
      <w:r w:rsidRPr="00C96253">
        <w:rPr>
          <w:sz w:val="24"/>
          <w:szCs w:val="24"/>
        </w:rPr>
        <w:t>Maintain business, finance, and physical infrastructure necessary to operations and services during an emergency or to promptly restore normal operations and services</w:t>
      </w:r>
    </w:p>
    <w:p w14:paraId="5D8F2562" w14:textId="09F508AF" w:rsidR="009D538E" w:rsidRPr="00C96253" w:rsidRDefault="009B7FBB" w:rsidP="00C96253">
      <w:pPr>
        <w:spacing w:after="60"/>
        <w:rPr>
          <w:sz w:val="24"/>
          <w:szCs w:val="24"/>
        </w:rPr>
      </w:pPr>
      <w:r w:rsidRPr="00C96253">
        <w:rPr>
          <w:sz w:val="24"/>
          <w:szCs w:val="24"/>
        </w:rPr>
        <w:t>L</w:t>
      </w:r>
      <w:r w:rsidR="009D538E" w:rsidRPr="00C96253">
        <w:rPr>
          <w:sz w:val="24"/>
          <w:szCs w:val="24"/>
        </w:rPr>
        <w:t xml:space="preserve">ist the </w:t>
      </w:r>
      <w:r w:rsidR="00377EF0" w:rsidRPr="00C96253">
        <w:rPr>
          <w:sz w:val="24"/>
          <w:szCs w:val="24"/>
        </w:rPr>
        <w:t>essential</w:t>
      </w:r>
      <w:r w:rsidR="009D538E" w:rsidRPr="00C96253">
        <w:rPr>
          <w:sz w:val="24"/>
          <w:szCs w:val="24"/>
        </w:rPr>
        <w:t xml:space="preserve"> functions/services in your department</w:t>
      </w:r>
      <w:r w:rsidRPr="00C96253">
        <w:rPr>
          <w:sz w:val="24"/>
          <w:szCs w:val="24"/>
        </w:rPr>
        <w:t>.</w:t>
      </w:r>
    </w:p>
    <w:tbl>
      <w:tblPr>
        <w:tblW w:w="133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4353"/>
        <w:gridCol w:w="4468"/>
        <w:gridCol w:w="4495"/>
      </w:tblGrid>
      <w:tr w:rsidR="009D538E" w:rsidRPr="009B7FBB" w14:paraId="2A4F823C" w14:textId="77777777" w:rsidTr="009D538E">
        <w:trPr>
          <w:trHeight w:val="884"/>
        </w:trPr>
        <w:tc>
          <w:tcPr>
            <w:tcW w:w="4353" w:type="dxa"/>
            <w:tcBorders>
              <w:top w:val="nil"/>
              <w:left w:val="nil"/>
              <w:bottom w:val="nil"/>
              <w:right w:val="nil"/>
            </w:tcBorders>
            <w:shd w:val="clear" w:color="auto" w:fill="000000"/>
          </w:tcPr>
          <w:p w14:paraId="4C9C0B05" w14:textId="77777777" w:rsidR="009D538E" w:rsidRPr="00C96253" w:rsidRDefault="009D538E" w:rsidP="009D538E">
            <w:pPr>
              <w:rPr>
                <w:sz w:val="24"/>
                <w:szCs w:val="24"/>
              </w:rPr>
            </w:pPr>
            <w:r w:rsidRPr="00C96253">
              <w:rPr>
                <w:sz w:val="24"/>
                <w:szCs w:val="24"/>
              </w:rPr>
              <w:t>Essential Function/Service</w:t>
            </w:r>
          </w:p>
        </w:tc>
        <w:tc>
          <w:tcPr>
            <w:tcW w:w="4468" w:type="dxa"/>
            <w:tcBorders>
              <w:top w:val="nil"/>
              <w:left w:val="nil"/>
              <w:bottom w:val="nil"/>
              <w:right w:val="nil"/>
            </w:tcBorders>
            <w:shd w:val="clear" w:color="auto" w:fill="000000"/>
          </w:tcPr>
          <w:p w14:paraId="195F9908" w14:textId="77777777" w:rsidR="009D538E" w:rsidRPr="00C96253" w:rsidRDefault="009D538E" w:rsidP="009D538E">
            <w:pPr>
              <w:rPr>
                <w:sz w:val="24"/>
                <w:szCs w:val="24"/>
              </w:rPr>
            </w:pPr>
            <w:r w:rsidRPr="00C96253">
              <w:rPr>
                <w:sz w:val="24"/>
                <w:szCs w:val="24"/>
              </w:rPr>
              <w:t xml:space="preserve">Personnel Requirements </w:t>
            </w:r>
            <w:r w:rsidRPr="00C96253">
              <w:rPr>
                <w:sz w:val="24"/>
                <w:szCs w:val="24"/>
              </w:rPr>
              <w:br/>
              <w:t xml:space="preserve">(i.e., one faculty member, </w:t>
            </w:r>
            <w:r w:rsidRPr="00C96253">
              <w:rPr>
                <w:sz w:val="24"/>
                <w:szCs w:val="24"/>
              </w:rPr>
              <w:br/>
              <w:t>two graduate assistants, etc.)</w:t>
            </w:r>
          </w:p>
        </w:tc>
        <w:tc>
          <w:tcPr>
            <w:tcW w:w="4495" w:type="dxa"/>
            <w:tcBorders>
              <w:top w:val="nil"/>
              <w:left w:val="nil"/>
              <w:bottom w:val="nil"/>
              <w:right w:val="nil"/>
            </w:tcBorders>
            <w:shd w:val="clear" w:color="auto" w:fill="000000"/>
          </w:tcPr>
          <w:p w14:paraId="037E960F" w14:textId="77777777" w:rsidR="009D538E" w:rsidRPr="00C96253" w:rsidRDefault="009D538E" w:rsidP="009D538E">
            <w:pPr>
              <w:rPr>
                <w:sz w:val="24"/>
                <w:szCs w:val="24"/>
              </w:rPr>
            </w:pPr>
            <w:r w:rsidRPr="00C96253">
              <w:rPr>
                <w:sz w:val="24"/>
                <w:szCs w:val="24"/>
              </w:rPr>
              <w:t>Situational Requirements (i.e., needed during flood, power outage, all situations, etc.)</w:t>
            </w:r>
          </w:p>
        </w:tc>
      </w:tr>
      <w:tr w:rsidR="009D538E" w:rsidRPr="009B7FBB" w14:paraId="68E1316C" w14:textId="77777777" w:rsidTr="00C96253">
        <w:trPr>
          <w:trHeight w:val="372"/>
        </w:trPr>
        <w:tc>
          <w:tcPr>
            <w:tcW w:w="4353" w:type="dxa"/>
            <w:tcBorders>
              <w:top w:val="nil"/>
              <w:right w:val="single" w:sz="4" w:space="0" w:color="000000"/>
            </w:tcBorders>
          </w:tcPr>
          <w:p w14:paraId="474407E5" w14:textId="5F20260B" w:rsidR="003E0A47" w:rsidRPr="00C96253" w:rsidRDefault="003E0A47" w:rsidP="009D538E">
            <w:pPr>
              <w:rPr>
                <w:sz w:val="24"/>
                <w:szCs w:val="24"/>
              </w:rPr>
            </w:pPr>
          </w:p>
        </w:tc>
        <w:tc>
          <w:tcPr>
            <w:tcW w:w="4468" w:type="dxa"/>
            <w:tcBorders>
              <w:top w:val="nil"/>
              <w:left w:val="single" w:sz="4" w:space="0" w:color="000000"/>
              <w:right w:val="single" w:sz="4" w:space="0" w:color="000000"/>
            </w:tcBorders>
          </w:tcPr>
          <w:p w14:paraId="17EFBCB4" w14:textId="77777777" w:rsidR="009D538E" w:rsidRPr="00C96253" w:rsidRDefault="009D538E" w:rsidP="009D538E">
            <w:pPr>
              <w:rPr>
                <w:sz w:val="24"/>
                <w:szCs w:val="24"/>
              </w:rPr>
            </w:pPr>
          </w:p>
        </w:tc>
        <w:tc>
          <w:tcPr>
            <w:tcW w:w="4495" w:type="dxa"/>
            <w:tcBorders>
              <w:top w:val="nil"/>
              <w:left w:val="single" w:sz="4" w:space="0" w:color="000000"/>
            </w:tcBorders>
          </w:tcPr>
          <w:p w14:paraId="6326F711" w14:textId="77777777" w:rsidR="009D538E" w:rsidRPr="00C96253" w:rsidRDefault="009D538E" w:rsidP="009D538E">
            <w:pPr>
              <w:rPr>
                <w:sz w:val="24"/>
                <w:szCs w:val="24"/>
              </w:rPr>
            </w:pPr>
          </w:p>
        </w:tc>
      </w:tr>
      <w:tr w:rsidR="009D538E" w:rsidRPr="009B7FBB" w14:paraId="02811CDA" w14:textId="77777777" w:rsidTr="00C96253">
        <w:trPr>
          <w:trHeight w:val="352"/>
        </w:trPr>
        <w:tc>
          <w:tcPr>
            <w:tcW w:w="4353" w:type="dxa"/>
            <w:tcBorders>
              <w:right w:val="single" w:sz="4" w:space="0" w:color="000000"/>
            </w:tcBorders>
          </w:tcPr>
          <w:p w14:paraId="2231EBCE" w14:textId="77777777" w:rsidR="009D538E" w:rsidRPr="00C96253" w:rsidRDefault="009D538E" w:rsidP="009D538E">
            <w:pPr>
              <w:rPr>
                <w:sz w:val="24"/>
                <w:szCs w:val="24"/>
              </w:rPr>
            </w:pPr>
          </w:p>
        </w:tc>
        <w:tc>
          <w:tcPr>
            <w:tcW w:w="4468" w:type="dxa"/>
            <w:tcBorders>
              <w:left w:val="single" w:sz="4" w:space="0" w:color="000000"/>
              <w:right w:val="single" w:sz="4" w:space="0" w:color="000000"/>
            </w:tcBorders>
          </w:tcPr>
          <w:p w14:paraId="70300311" w14:textId="77777777" w:rsidR="009D538E" w:rsidRPr="00C96253" w:rsidRDefault="009D538E" w:rsidP="009D538E">
            <w:pPr>
              <w:rPr>
                <w:sz w:val="24"/>
                <w:szCs w:val="24"/>
              </w:rPr>
            </w:pPr>
          </w:p>
        </w:tc>
        <w:tc>
          <w:tcPr>
            <w:tcW w:w="4495" w:type="dxa"/>
            <w:tcBorders>
              <w:left w:val="single" w:sz="4" w:space="0" w:color="000000"/>
            </w:tcBorders>
          </w:tcPr>
          <w:p w14:paraId="7CF29D15" w14:textId="77777777" w:rsidR="009D538E" w:rsidRPr="00C96253" w:rsidRDefault="009D538E" w:rsidP="009D538E">
            <w:pPr>
              <w:rPr>
                <w:sz w:val="24"/>
                <w:szCs w:val="24"/>
              </w:rPr>
            </w:pPr>
          </w:p>
        </w:tc>
      </w:tr>
      <w:tr w:rsidR="009D538E" w:rsidRPr="009B7FBB" w14:paraId="32B81D89" w14:textId="77777777" w:rsidTr="00C96253">
        <w:trPr>
          <w:trHeight w:val="343"/>
        </w:trPr>
        <w:tc>
          <w:tcPr>
            <w:tcW w:w="4353" w:type="dxa"/>
            <w:tcBorders>
              <w:right w:val="single" w:sz="4" w:space="0" w:color="000000"/>
            </w:tcBorders>
          </w:tcPr>
          <w:p w14:paraId="2E3C922A" w14:textId="77777777" w:rsidR="009D538E" w:rsidRPr="00C96253" w:rsidRDefault="009D538E" w:rsidP="009D538E">
            <w:pPr>
              <w:rPr>
                <w:sz w:val="24"/>
                <w:szCs w:val="24"/>
              </w:rPr>
            </w:pPr>
          </w:p>
        </w:tc>
        <w:tc>
          <w:tcPr>
            <w:tcW w:w="4468" w:type="dxa"/>
            <w:tcBorders>
              <w:left w:val="single" w:sz="4" w:space="0" w:color="000000"/>
              <w:right w:val="single" w:sz="4" w:space="0" w:color="000000"/>
            </w:tcBorders>
          </w:tcPr>
          <w:p w14:paraId="64C02D39" w14:textId="77777777" w:rsidR="009D538E" w:rsidRPr="00C96253" w:rsidRDefault="009D538E" w:rsidP="009D538E">
            <w:pPr>
              <w:rPr>
                <w:sz w:val="24"/>
                <w:szCs w:val="24"/>
              </w:rPr>
            </w:pPr>
          </w:p>
        </w:tc>
        <w:tc>
          <w:tcPr>
            <w:tcW w:w="4495" w:type="dxa"/>
            <w:tcBorders>
              <w:left w:val="single" w:sz="4" w:space="0" w:color="000000"/>
            </w:tcBorders>
          </w:tcPr>
          <w:p w14:paraId="3B93DDFE" w14:textId="77777777" w:rsidR="009D538E" w:rsidRPr="00C96253" w:rsidRDefault="009D538E" w:rsidP="009D538E">
            <w:pPr>
              <w:rPr>
                <w:sz w:val="24"/>
                <w:szCs w:val="24"/>
              </w:rPr>
            </w:pPr>
          </w:p>
        </w:tc>
      </w:tr>
      <w:tr w:rsidR="009D538E" w:rsidRPr="009B7FBB" w14:paraId="5A746A1A" w14:textId="77777777" w:rsidTr="00C96253">
        <w:trPr>
          <w:trHeight w:val="424"/>
        </w:trPr>
        <w:tc>
          <w:tcPr>
            <w:tcW w:w="4353" w:type="dxa"/>
            <w:tcBorders>
              <w:right w:val="single" w:sz="4" w:space="0" w:color="000000"/>
            </w:tcBorders>
          </w:tcPr>
          <w:p w14:paraId="5C51D674" w14:textId="77777777" w:rsidR="009D538E" w:rsidRPr="00C96253" w:rsidRDefault="009D538E" w:rsidP="009D538E">
            <w:pPr>
              <w:rPr>
                <w:sz w:val="24"/>
                <w:szCs w:val="24"/>
              </w:rPr>
            </w:pPr>
          </w:p>
        </w:tc>
        <w:tc>
          <w:tcPr>
            <w:tcW w:w="4468" w:type="dxa"/>
            <w:tcBorders>
              <w:left w:val="single" w:sz="4" w:space="0" w:color="000000"/>
              <w:right w:val="single" w:sz="4" w:space="0" w:color="000000"/>
            </w:tcBorders>
          </w:tcPr>
          <w:p w14:paraId="4A9CF722" w14:textId="77777777" w:rsidR="009D538E" w:rsidRPr="00C96253" w:rsidRDefault="009D538E" w:rsidP="009D538E">
            <w:pPr>
              <w:rPr>
                <w:sz w:val="24"/>
                <w:szCs w:val="24"/>
              </w:rPr>
            </w:pPr>
          </w:p>
        </w:tc>
        <w:tc>
          <w:tcPr>
            <w:tcW w:w="4495" w:type="dxa"/>
            <w:tcBorders>
              <w:left w:val="single" w:sz="4" w:space="0" w:color="000000"/>
            </w:tcBorders>
          </w:tcPr>
          <w:p w14:paraId="02C1A8C6" w14:textId="77777777" w:rsidR="009D538E" w:rsidRPr="00C96253" w:rsidRDefault="009D538E" w:rsidP="009D538E">
            <w:pPr>
              <w:rPr>
                <w:sz w:val="24"/>
                <w:szCs w:val="24"/>
              </w:rPr>
            </w:pPr>
          </w:p>
        </w:tc>
      </w:tr>
      <w:tr w:rsidR="009D538E" w:rsidRPr="009B7FBB" w14:paraId="5D06D865" w14:textId="77777777" w:rsidTr="00C96253">
        <w:trPr>
          <w:trHeight w:val="343"/>
        </w:trPr>
        <w:tc>
          <w:tcPr>
            <w:tcW w:w="4353" w:type="dxa"/>
            <w:tcBorders>
              <w:right w:val="single" w:sz="4" w:space="0" w:color="000000"/>
            </w:tcBorders>
          </w:tcPr>
          <w:p w14:paraId="3F174DCD" w14:textId="77777777" w:rsidR="009D538E" w:rsidRPr="00C96253" w:rsidRDefault="009D538E" w:rsidP="009D538E">
            <w:pPr>
              <w:rPr>
                <w:sz w:val="24"/>
                <w:szCs w:val="24"/>
              </w:rPr>
            </w:pPr>
          </w:p>
        </w:tc>
        <w:tc>
          <w:tcPr>
            <w:tcW w:w="4468" w:type="dxa"/>
            <w:tcBorders>
              <w:left w:val="single" w:sz="4" w:space="0" w:color="000000"/>
              <w:right w:val="single" w:sz="4" w:space="0" w:color="000000"/>
            </w:tcBorders>
          </w:tcPr>
          <w:p w14:paraId="7C108098" w14:textId="77777777" w:rsidR="009D538E" w:rsidRPr="00C96253" w:rsidRDefault="009D538E" w:rsidP="009D538E">
            <w:pPr>
              <w:rPr>
                <w:sz w:val="24"/>
                <w:szCs w:val="24"/>
              </w:rPr>
            </w:pPr>
          </w:p>
        </w:tc>
        <w:tc>
          <w:tcPr>
            <w:tcW w:w="4495" w:type="dxa"/>
            <w:tcBorders>
              <w:left w:val="single" w:sz="4" w:space="0" w:color="000000"/>
            </w:tcBorders>
          </w:tcPr>
          <w:p w14:paraId="2022403B" w14:textId="77777777" w:rsidR="009D538E" w:rsidRPr="00C96253" w:rsidRDefault="009D538E" w:rsidP="009D538E">
            <w:pPr>
              <w:rPr>
                <w:sz w:val="24"/>
                <w:szCs w:val="24"/>
              </w:rPr>
            </w:pPr>
          </w:p>
        </w:tc>
      </w:tr>
    </w:tbl>
    <w:p w14:paraId="24051F79" w14:textId="10E89F6B" w:rsidR="00DA6A18" w:rsidRDefault="00DA6A18" w:rsidP="009159C3">
      <w:pPr>
        <w:pStyle w:val="Heading1"/>
        <w:spacing w:before="120"/>
      </w:pPr>
    </w:p>
    <w:p w14:paraId="47387C33" w14:textId="77777777" w:rsidR="00DA6A18" w:rsidRDefault="00DA6A18">
      <w:pPr>
        <w:widowControl/>
        <w:autoSpaceDE/>
        <w:autoSpaceDN/>
        <w:spacing w:after="160" w:line="259" w:lineRule="auto"/>
        <w:rPr>
          <w:b/>
          <w:bCs/>
          <w:sz w:val="28"/>
          <w:szCs w:val="24"/>
        </w:rPr>
      </w:pPr>
      <w:r>
        <w:br w:type="page"/>
      </w:r>
    </w:p>
    <w:p w14:paraId="739537AD" w14:textId="0E630666" w:rsidR="009D538E" w:rsidRPr="006D37F7" w:rsidRDefault="009D538E" w:rsidP="00C96253">
      <w:pPr>
        <w:pStyle w:val="Heading1"/>
        <w:spacing w:before="120"/>
      </w:pPr>
      <w:bookmarkStart w:id="2" w:name="_Toc169855799"/>
      <w:r w:rsidRPr="009D538E">
        <w:lastRenderedPageBreak/>
        <w:t xml:space="preserve">CRITICAL EMPLOYEES </w:t>
      </w:r>
      <w:r w:rsidR="00975D26">
        <w:t xml:space="preserve">WITH </w:t>
      </w:r>
      <w:r w:rsidR="001025EC" w:rsidRPr="006D37F7">
        <w:t xml:space="preserve">ESSENTIAL </w:t>
      </w:r>
      <w:r w:rsidRPr="009D538E">
        <w:t>FUNCTIONS &amp; SERVICES</w:t>
      </w:r>
      <w:bookmarkEnd w:id="2"/>
    </w:p>
    <w:p w14:paraId="3E85D611" w14:textId="7EC73F38" w:rsidR="009D538E" w:rsidRPr="00C96253" w:rsidRDefault="009D538E" w:rsidP="00C96253">
      <w:pPr>
        <w:spacing w:before="60" w:after="60"/>
        <w:rPr>
          <w:sz w:val="24"/>
          <w:szCs w:val="24"/>
        </w:rPr>
      </w:pPr>
      <w:r w:rsidRPr="00C96253">
        <w:rPr>
          <w:sz w:val="24"/>
          <w:szCs w:val="24"/>
        </w:rPr>
        <w:t xml:space="preserve">MSU faculty and staff who support the above essential functions/services are required to work when normal operations are modified. </w:t>
      </w:r>
      <w:r w:rsidR="00801E24">
        <w:rPr>
          <w:sz w:val="24"/>
          <w:szCs w:val="24"/>
        </w:rPr>
        <w:t>L</w:t>
      </w:r>
      <w:r w:rsidRPr="00C96253">
        <w:rPr>
          <w:sz w:val="24"/>
          <w:szCs w:val="24"/>
        </w:rPr>
        <w:t xml:space="preserve">ist the critical employees </w:t>
      </w:r>
      <w:r w:rsidR="00801E24">
        <w:rPr>
          <w:sz w:val="24"/>
          <w:szCs w:val="24"/>
        </w:rPr>
        <w:t xml:space="preserve">with essential functions/services </w:t>
      </w:r>
      <w:r w:rsidRPr="00C96253">
        <w:rPr>
          <w:sz w:val="24"/>
          <w:szCs w:val="24"/>
        </w:rPr>
        <w:t>in your department</w:t>
      </w:r>
      <w:r w:rsidR="00DA5BCE">
        <w:rPr>
          <w:sz w:val="24"/>
          <w:szCs w:val="24"/>
        </w:rPr>
        <w:t>.</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2272"/>
        <w:gridCol w:w="1912"/>
        <w:gridCol w:w="2924"/>
        <w:gridCol w:w="2812"/>
        <w:gridCol w:w="3374"/>
      </w:tblGrid>
      <w:tr w:rsidR="009D538E" w:rsidRPr="00120D19" w14:paraId="056ADC16" w14:textId="77777777" w:rsidTr="009D538E">
        <w:trPr>
          <w:trHeight w:val="666"/>
        </w:trPr>
        <w:tc>
          <w:tcPr>
            <w:tcW w:w="2272" w:type="dxa"/>
            <w:tcBorders>
              <w:top w:val="nil"/>
              <w:left w:val="nil"/>
              <w:bottom w:val="nil"/>
              <w:right w:val="nil"/>
            </w:tcBorders>
            <w:shd w:val="clear" w:color="auto" w:fill="000000"/>
          </w:tcPr>
          <w:p w14:paraId="49FBF231" w14:textId="77777777" w:rsidR="009D538E" w:rsidRPr="00C96253" w:rsidRDefault="009D538E" w:rsidP="009D538E">
            <w:pPr>
              <w:rPr>
                <w:sz w:val="24"/>
                <w:szCs w:val="24"/>
              </w:rPr>
            </w:pPr>
            <w:r w:rsidRPr="00C96253">
              <w:rPr>
                <w:sz w:val="24"/>
                <w:szCs w:val="24"/>
              </w:rPr>
              <w:t>Name</w:t>
            </w:r>
          </w:p>
        </w:tc>
        <w:tc>
          <w:tcPr>
            <w:tcW w:w="1912" w:type="dxa"/>
            <w:tcBorders>
              <w:top w:val="nil"/>
              <w:left w:val="nil"/>
              <w:bottom w:val="nil"/>
              <w:right w:val="nil"/>
            </w:tcBorders>
            <w:shd w:val="clear" w:color="auto" w:fill="000000"/>
          </w:tcPr>
          <w:p w14:paraId="61872514" w14:textId="77777777" w:rsidR="009D538E" w:rsidRPr="00C96253" w:rsidRDefault="009D538E" w:rsidP="009D538E">
            <w:pPr>
              <w:rPr>
                <w:sz w:val="24"/>
                <w:szCs w:val="24"/>
              </w:rPr>
            </w:pPr>
            <w:r w:rsidRPr="00C96253">
              <w:rPr>
                <w:sz w:val="24"/>
                <w:szCs w:val="24"/>
              </w:rPr>
              <w:t>Position</w:t>
            </w:r>
          </w:p>
        </w:tc>
        <w:tc>
          <w:tcPr>
            <w:tcW w:w="2924" w:type="dxa"/>
            <w:tcBorders>
              <w:top w:val="nil"/>
              <w:left w:val="nil"/>
              <w:bottom w:val="nil"/>
              <w:right w:val="nil"/>
            </w:tcBorders>
            <w:shd w:val="clear" w:color="auto" w:fill="000000"/>
          </w:tcPr>
          <w:p w14:paraId="18A663F5" w14:textId="77777777" w:rsidR="009D538E" w:rsidRPr="00C96253" w:rsidRDefault="009D538E" w:rsidP="009D538E">
            <w:pPr>
              <w:rPr>
                <w:sz w:val="24"/>
                <w:szCs w:val="24"/>
              </w:rPr>
            </w:pPr>
            <w:r w:rsidRPr="00C96253">
              <w:rPr>
                <w:sz w:val="24"/>
                <w:szCs w:val="24"/>
              </w:rPr>
              <w:t>Critical Functions &amp; Services Supported</w:t>
            </w:r>
          </w:p>
        </w:tc>
        <w:tc>
          <w:tcPr>
            <w:tcW w:w="2812" w:type="dxa"/>
            <w:tcBorders>
              <w:top w:val="nil"/>
              <w:left w:val="nil"/>
              <w:bottom w:val="nil"/>
              <w:right w:val="nil"/>
            </w:tcBorders>
            <w:shd w:val="clear" w:color="auto" w:fill="000000"/>
          </w:tcPr>
          <w:p w14:paraId="425572DD" w14:textId="77777777" w:rsidR="009D538E" w:rsidRPr="00C96253" w:rsidRDefault="009D538E" w:rsidP="009D538E">
            <w:pPr>
              <w:rPr>
                <w:sz w:val="24"/>
                <w:szCs w:val="24"/>
              </w:rPr>
            </w:pPr>
            <w:r w:rsidRPr="00C96253">
              <w:rPr>
                <w:sz w:val="24"/>
                <w:szCs w:val="24"/>
              </w:rPr>
              <w:t>MSU Contact Info (phone and email)</w:t>
            </w:r>
          </w:p>
        </w:tc>
        <w:tc>
          <w:tcPr>
            <w:tcW w:w="3374" w:type="dxa"/>
            <w:tcBorders>
              <w:top w:val="nil"/>
              <w:left w:val="nil"/>
              <w:bottom w:val="nil"/>
              <w:right w:val="nil"/>
            </w:tcBorders>
            <w:shd w:val="clear" w:color="auto" w:fill="000000"/>
          </w:tcPr>
          <w:p w14:paraId="63245F5A" w14:textId="77777777" w:rsidR="009D538E" w:rsidRPr="00C96253" w:rsidRDefault="009D538E" w:rsidP="009D538E">
            <w:pPr>
              <w:rPr>
                <w:sz w:val="24"/>
                <w:szCs w:val="24"/>
              </w:rPr>
            </w:pPr>
            <w:r w:rsidRPr="00C96253">
              <w:rPr>
                <w:sz w:val="24"/>
                <w:szCs w:val="24"/>
              </w:rPr>
              <w:t>Alternate Contact Info (home phone, cell, etc.)</w:t>
            </w:r>
          </w:p>
        </w:tc>
      </w:tr>
      <w:tr w:rsidR="009D538E" w:rsidRPr="00120D19" w14:paraId="103C6C15" w14:textId="77777777" w:rsidTr="009D538E">
        <w:trPr>
          <w:trHeight w:val="312"/>
        </w:trPr>
        <w:tc>
          <w:tcPr>
            <w:tcW w:w="2272" w:type="dxa"/>
            <w:tcBorders>
              <w:top w:val="nil"/>
              <w:right w:val="single" w:sz="4" w:space="0" w:color="000000"/>
            </w:tcBorders>
          </w:tcPr>
          <w:p w14:paraId="6F89EA0B" w14:textId="1810ACD5" w:rsidR="009D538E" w:rsidRPr="00C96253" w:rsidRDefault="009D538E" w:rsidP="009D538E">
            <w:pPr>
              <w:rPr>
                <w:sz w:val="24"/>
                <w:szCs w:val="24"/>
              </w:rPr>
            </w:pPr>
          </w:p>
        </w:tc>
        <w:tc>
          <w:tcPr>
            <w:tcW w:w="1912" w:type="dxa"/>
            <w:tcBorders>
              <w:top w:val="nil"/>
              <w:left w:val="single" w:sz="4" w:space="0" w:color="000000"/>
              <w:right w:val="single" w:sz="4" w:space="0" w:color="000000"/>
            </w:tcBorders>
          </w:tcPr>
          <w:p w14:paraId="18E48EBA" w14:textId="77777777" w:rsidR="009D538E" w:rsidRPr="00C96253" w:rsidRDefault="009D538E" w:rsidP="009D538E">
            <w:pPr>
              <w:rPr>
                <w:sz w:val="24"/>
                <w:szCs w:val="24"/>
              </w:rPr>
            </w:pPr>
          </w:p>
        </w:tc>
        <w:tc>
          <w:tcPr>
            <w:tcW w:w="2924" w:type="dxa"/>
            <w:tcBorders>
              <w:top w:val="nil"/>
              <w:left w:val="single" w:sz="4" w:space="0" w:color="000000"/>
              <w:right w:val="single" w:sz="4" w:space="0" w:color="000000"/>
            </w:tcBorders>
          </w:tcPr>
          <w:p w14:paraId="13442A3F" w14:textId="77777777" w:rsidR="009D538E" w:rsidRPr="00C96253" w:rsidRDefault="009D538E" w:rsidP="009D538E">
            <w:pPr>
              <w:rPr>
                <w:sz w:val="24"/>
                <w:szCs w:val="24"/>
              </w:rPr>
            </w:pPr>
          </w:p>
        </w:tc>
        <w:tc>
          <w:tcPr>
            <w:tcW w:w="2812" w:type="dxa"/>
            <w:tcBorders>
              <w:top w:val="nil"/>
              <w:left w:val="single" w:sz="4" w:space="0" w:color="000000"/>
              <w:right w:val="single" w:sz="4" w:space="0" w:color="000000"/>
            </w:tcBorders>
          </w:tcPr>
          <w:p w14:paraId="391580F6" w14:textId="77777777" w:rsidR="009D538E" w:rsidRPr="00C96253" w:rsidRDefault="009D538E" w:rsidP="009D538E">
            <w:pPr>
              <w:rPr>
                <w:sz w:val="24"/>
                <w:szCs w:val="24"/>
              </w:rPr>
            </w:pPr>
          </w:p>
        </w:tc>
        <w:tc>
          <w:tcPr>
            <w:tcW w:w="3374" w:type="dxa"/>
            <w:tcBorders>
              <w:top w:val="nil"/>
              <w:left w:val="single" w:sz="4" w:space="0" w:color="000000"/>
            </w:tcBorders>
          </w:tcPr>
          <w:p w14:paraId="0901418D" w14:textId="77777777" w:rsidR="009D538E" w:rsidRPr="00C96253" w:rsidRDefault="009D538E" w:rsidP="009D538E">
            <w:pPr>
              <w:rPr>
                <w:sz w:val="24"/>
                <w:szCs w:val="24"/>
              </w:rPr>
            </w:pPr>
          </w:p>
        </w:tc>
      </w:tr>
      <w:tr w:rsidR="009D538E" w:rsidRPr="00120D19" w14:paraId="0B9EE78D" w14:textId="77777777" w:rsidTr="009D538E">
        <w:trPr>
          <w:trHeight w:val="312"/>
        </w:trPr>
        <w:tc>
          <w:tcPr>
            <w:tcW w:w="2272" w:type="dxa"/>
            <w:tcBorders>
              <w:right w:val="single" w:sz="4" w:space="0" w:color="000000"/>
            </w:tcBorders>
          </w:tcPr>
          <w:p w14:paraId="790B1B65" w14:textId="77777777" w:rsidR="009D538E" w:rsidRPr="00C96253" w:rsidRDefault="009D538E" w:rsidP="009D538E">
            <w:pPr>
              <w:rPr>
                <w:sz w:val="24"/>
                <w:szCs w:val="24"/>
              </w:rPr>
            </w:pPr>
          </w:p>
        </w:tc>
        <w:tc>
          <w:tcPr>
            <w:tcW w:w="1912" w:type="dxa"/>
            <w:tcBorders>
              <w:left w:val="single" w:sz="4" w:space="0" w:color="000000"/>
              <w:right w:val="single" w:sz="4" w:space="0" w:color="000000"/>
            </w:tcBorders>
          </w:tcPr>
          <w:p w14:paraId="3A26F39E" w14:textId="77777777" w:rsidR="009D538E" w:rsidRPr="00C96253" w:rsidRDefault="009D538E" w:rsidP="009D538E">
            <w:pPr>
              <w:rPr>
                <w:sz w:val="24"/>
                <w:szCs w:val="24"/>
              </w:rPr>
            </w:pPr>
          </w:p>
        </w:tc>
        <w:tc>
          <w:tcPr>
            <w:tcW w:w="2924" w:type="dxa"/>
            <w:tcBorders>
              <w:left w:val="single" w:sz="4" w:space="0" w:color="000000"/>
              <w:right w:val="single" w:sz="4" w:space="0" w:color="000000"/>
            </w:tcBorders>
          </w:tcPr>
          <w:p w14:paraId="035CCD0B" w14:textId="77777777" w:rsidR="009D538E" w:rsidRPr="00C96253" w:rsidRDefault="009D538E" w:rsidP="009D538E">
            <w:pPr>
              <w:rPr>
                <w:sz w:val="24"/>
                <w:szCs w:val="24"/>
              </w:rPr>
            </w:pPr>
          </w:p>
        </w:tc>
        <w:tc>
          <w:tcPr>
            <w:tcW w:w="2812" w:type="dxa"/>
            <w:tcBorders>
              <w:left w:val="single" w:sz="4" w:space="0" w:color="000000"/>
              <w:right w:val="single" w:sz="4" w:space="0" w:color="000000"/>
            </w:tcBorders>
          </w:tcPr>
          <w:p w14:paraId="1A32CDE7" w14:textId="77777777" w:rsidR="009D538E" w:rsidRPr="00C96253" w:rsidRDefault="009D538E" w:rsidP="009D538E">
            <w:pPr>
              <w:rPr>
                <w:sz w:val="24"/>
                <w:szCs w:val="24"/>
              </w:rPr>
            </w:pPr>
          </w:p>
        </w:tc>
        <w:tc>
          <w:tcPr>
            <w:tcW w:w="3374" w:type="dxa"/>
            <w:tcBorders>
              <w:left w:val="single" w:sz="4" w:space="0" w:color="000000"/>
            </w:tcBorders>
          </w:tcPr>
          <w:p w14:paraId="2A11E585" w14:textId="77777777" w:rsidR="009D538E" w:rsidRPr="00C96253" w:rsidRDefault="009D538E" w:rsidP="009D538E">
            <w:pPr>
              <w:rPr>
                <w:sz w:val="24"/>
                <w:szCs w:val="24"/>
              </w:rPr>
            </w:pPr>
          </w:p>
        </w:tc>
      </w:tr>
      <w:tr w:rsidR="009D538E" w:rsidRPr="00120D19" w14:paraId="4E8578EE" w14:textId="77777777" w:rsidTr="009D538E">
        <w:trPr>
          <w:trHeight w:val="307"/>
        </w:trPr>
        <w:tc>
          <w:tcPr>
            <w:tcW w:w="2272" w:type="dxa"/>
            <w:tcBorders>
              <w:right w:val="single" w:sz="4" w:space="0" w:color="000000"/>
            </w:tcBorders>
          </w:tcPr>
          <w:p w14:paraId="6A25C398" w14:textId="77777777" w:rsidR="009D538E" w:rsidRPr="00C96253" w:rsidRDefault="009D538E" w:rsidP="009D538E">
            <w:pPr>
              <w:rPr>
                <w:sz w:val="24"/>
                <w:szCs w:val="24"/>
              </w:rPr>
            </w:pPr>
          </w:p>
        </w:tc>
        <w:tc>
          <w:tcPr>
            <w:tcW w:w="1912" w:type="dxa"/>
            <w:tcBorders>
              <w:left w:val="single" w:sz="4" w:space="0" w:color="000000"/>
              <w:right w:val="single" w:sz="4" w:space="0" w:color="000000"/>
            </w:tcBorders>
          </w:tcPr>
          <w:p w14:paraId="45CD80F9" w14:textId="77777777" w:rsidR="009D538E" w:rsidRPr="00C96253" w:rsidRDefault="009D538E" w:rsidP="009D538E">
            <w:pPr>
              <w:rPr>
                <w:sz w:val="24"/>
                <w:szCs w:val="24"/>
              </w:rPr>
            </w:pPr>
          </w:p>
        </w:tc>
        <w:tc>
          <w:tcPr>
            <w:tcW w:w="2924" w:type="dxa"/>
            <w:tcBorders>
              <w:left w:val="single" w:sz="4" w:space="0" w:color="000000"/>
              <w:right w:val="single" w:sz="4" w:space="0" w:color="000000"/>
            </w:tcBorders>
          </w:tcPr>
          <w:p w14:paraId="77D9B9BA" w14:textId="77777777" w:rsidR="009D538E" w:rsidRPr="00C96253" w:rsidRDefault="009D538E" w:rsidP="009D538E">
            <w:pPr>
              <w:rPr>
                <w:sz w:val="24"/>
                <w:szCs w:val="24"/>
              </w:rPr>
            </w:pPr>
          </w:p>
        </w:tc>
        <w:tc>
          <w:tcPr>
            <w:tcW w:w="2812" w:type="dxa"/>
            <w:tcBorders>
              <w:left w:val="single" w:sz="4" w:space="0" w:color="000000"/>
              <w:right w:val="single" w:sz="4" w:space="0" w:color="000000"/>
            </w:tcBorders>
          </w:tcPr>
          <w:p w14:paraId="76B71CA3" w14:textId="77777777" w:rsidR="009D538E" w:rsidRPr="00C96253" w:rsidRDefault="009D538E" w:rsidP="009D538E">
            <w:pPr>
              <w:rPr>
                <w:sz w:val="24"/>
                <w:szCs w:val="24"/>
              </w:rPr>
            </w:pPr>
          </w:p>
        </w:tc>
        <w:tc>
          <w:tcPr>
            <w:tcW w:w="3374" w:type="dxa"/>
            <w:tcBorders>
              <w:left w:val="single" w:sz="4" w:space="0" w:color="000000"/>
            </w:tcBorders>
          </w:tcPr>
          <w:p w14:paraId="69D29405" w14:textId="77777777" w:rsidR="009D538E" w:rsidRPr="00C96253" w:rsidRDefault="009D538E" w:rsidP="009D538E">
            <w:pPr>
              <w:rPr>
                <w:sz w:val="24"/>
                <w:szCs w:val="24"/>
              </w:rPr>
            </w:pPr>
          </w:p>
        </w:tc>
      </w:tr>
      <w:tr w:rsidR="009D538E" w:rsidRPr="00120D19" w14:paraId="40073614" w14:textId="77777777" w:rsidTr="009D538E">
        <w:trPr>
          <w:trHeight w:val="312"/>
        </w:trPr>
        <w:tc>
          <w:tcPr>
            <w:tcW w:w="2272" w:type="dxa"/>
            <w:tcBorders>
              <w:right w:val="single" w:sz="4" w:space="0" w:color="000000"/>
            </w:tcBorders>
          </w:tcPr>
          <w:p w14:paraId="717D18A0" w14:textId="77777777" w:rsidR="009D538E" w:rsidRPr="00C96253" w:rsidRDefault="009D538E" w:rsidP="009D538E">
            <w:pPr>
              <w:rPr>
                <w:sz w:val="24"/>
                <w:szCs w:val="24"/>
              </w:rPr>
            </w:pPr>
          </w:p>
        </w:tc>
        <w:tc>
          <w:tcPr>
            <w:tcW w:w="1912" w:type="dxa"/>
            <w:tcBorders>
              <w:left w:val="single" w:sz="4" w:space="0" w:color="000000"/>
              <w:right w:val="single" w:sz="4" w:space="0" w:color="000000"/>
            </w:tcBorders>
          </w:tcPr>
          <w:p w14:paraId="6726ADFB" w14:textId="77777777" w:rsidR="009D538E" w:rsidRPr="00C96253" w:rsidRDefault="009D538E" w:rsidP="009D538E">
            <w:pPr>
              <w:rPr>
                <w:sz w:val="24"/>
                <w:szCs w:val="24"/>
              </w:rPr>
            </w:pPr>
          </w:p>
        </w:tc>
        <w:tc>
          <w:tcPr>
            <w:tcW w:w="2924" w:type="dxa"/>
            <w:tcBorders>
              <w:left w:val="single" w:sz="4" w:space="0" w:color="000000"/>
              <w:right w:val="single" w:sz="4" w:space="0" w:color="000000"/>
            </w:tcBorders>
          </w:tcPr>
          <w:p w14:paraId="51ED59C3" w14:textId="77777777" w:rsidR="009D538E" w:rsidRPr="00C96253" w:rsidRDefault="009D538E" w:rsidP="009D538E">
            <w:pPr>
              <w:rPr>
                <w:sz w:val="24"/>
                <w:szCs w:val="24"/>
              </w:rPr>
            </w:pPr>
          </w:p>
        </w:tc>
        <w:tc>
          <w:tcPr>
            <w:tcW w:w="2812" w:type="dxa"/>
            <w:tcBorders>
              <w:left w:val="single" w:sz="4" w:space="0" w:color="000000"/>
              <w:right w:val="single" w:sz="4" w:space="0" w:color="000000"/>
            </w:tcBorders>
          </w:tcPr>
          <w:p w14:paraId="1999770B" w14:textId="77777777" w:rsidR="009D538E" w:rsidRPr="00C96253" w:rsidRDefault="009D538E" w:rsidP="009D538E">
            <w:pPr>
              <w:rPr>
                <w:sz w:val="24"/>
                <w:szCs w:val="24"/>
              </w:rPr>
            </w:pPr>
          </w:p>
        </w:tc>
        <w:tc>
          <w:tcPr>
            <w:tcW w:w="3374" w:type="dxa"/>
            <w:tcBorders>
              <w:left w:val="single" w:sz="4" w:space="0" w:color="000000"/>
            </w:tcBorders>
          </w:tcPr>
          <w:p w14:paraId="2F78955F" w14:textId="77777777" w:rsidR="009D538E" w:rsidRPr="00C96253" w:rsidRDefault="009D538E" w:rsidP="009D538E">
            <w:pPr>
              <w:rPr>
                <w:sz w:val="24"/>
                <w:szCs w:val="24"/>
              </w:rPr>
            </w:pPr>
          </w:p>
        </w:tc>
      </w:tr>
      <w:tr w:rsidR="009D538E" w:rsidRPr="00120D19" w14:paraId="16E1CD69" w14:textId="77777777" w:rsidTr="009D538E">
        <w:trPr>
          <w:trHeight w:val="307"/>
        </w:trPr>
        <w:tc>
          <w:tcPr>
            <w:tcW w:w="2272" w:type="dxa"/>
            <w:tcBorders>
              <w:right w:val="single" w:sz="4" w:space="0" w:color="000000"/>
            </w:tcBorders>
          </w:tcPr>
          <w:p w14:paraId="6FB26B90" w14:textId="77777777" w:rsidR="009D538E" w:rsidRPr="00C96253" w:rsidRDefault="009D538E" w:rsidP="009D538E">
            <w:pPr>
              <w:rPr>
                <w:sz w:val="24"/>
                <w:szCs w:val="24"/>
              </w:rPr>
            </w:pPr>
          </w:p>
        </w:tc>
        <w:tc>
          <w:tcPr>
            <w:tcW w:w="1912" w:type="dxa"/>
            <w:tcBorders>
              <w:left w:val="single" w:sz="4" w:space="0" w:color="000000"/>
              <w:right w:val="single" w:sz="4" w:space="0" w:color="000000"/>
            </w:tcBorders>
          </w:tcPr>
          <w:p w14:paraId="2AD56C66" w14:textId="77777777" w:rsidR="009D538E" w:rsidRPr="00C96253" w:rsidRDefault="009D538E" w:rsidP="009D538E">
            <w:pPr>
              <w:rPr>
                <w:sz w:val="24"/>
                <w:szCs w:val="24"/>
              </w:rPr>
            </w:pPr>
          </w:p>
        </w:tc>
        <w:tc>
          <w:tcPr>
            <w:tcW w:w="2924" w:type="dxa"/>
            <w:tcBorders>
              <w:left w:val="single" w:sz="4" w:space="0" w:color="000000"/>
              <w:right w:val="single" w:sz="4" w:space="0" w:color="000000"/>
            </w:tcBorders>
          </w:tcPr>
          <w:p w14:paraId="58AC4CE9" w14:textId="77777777" w:rsidR="009D538E" w:rsidRPr="00C96253" w:rsidRDefault="009D538E" w:rsidP="009D538E">
            <w:pPr>
              <w:rPr>
                <w:sz w:val="24"/>
                <w:szCs w:val="24"/>
              </w:rPr>
            </w:pPr>
          </w:p>
        </w:tc>
        <w:tc>
          <w:tcPr>
            <w:tcW w:w="2812" w:type="dxa"/>
            <w:tcBorders>
              <w:left w:val="single" w:sz="4" w:space="0" w:color="000000"/>
              <w:right w:val="single" w:sz="4" w:space="0" w:color="000000"/>
            </w:tcBorders>
          </w:tcPr>
          <w:p w14:paraId="650F67E6" w14:textId="77777777" w:rsidR="009D538E" w:rsidRPr="00C96253" w:rsidRDefault="009D538E" w:rsidP="009D538E">
            <w:pPr>
              <w:rPr>
                <w:sz w:val="24"/>
                <w:szCs w:val="24"/>
              </w:rPr>
            </w:pPr>
          </w:p>
        </w:tc>
        <w:tc>
          <w:tcPr>
            <w:tcW w:w="3374" w:type="dxa"/>
            <w:tcBorders>
              <w:left w:val="single" w:sz="4" w:space="0" w:color="000000"/>
            </w:tcBorders>
          </w:tcPr>
          <w:p w14:paraId="1B11D9EB" w14:textId="77777777" w:rsidR="009D538E" w:rsidRPr="00C96253" w:rsidRDefault="009D538E" w:rsidP="009D538E">
            <w:pPr>
              <w:rPr>
                <w:sz w:val="24"/>
                <w:szCs w:val="24"/>
              </w:rPr>
            </w:pPr>
          </w:p>
        </w:tc>
      </w:tr>
      <w:tr w:rsidR="009D538E" w:rsidRPr="00120D19" w14:paraId="77C090CC" w14:textId="77777777" w:rsidTr="009D538E">
        <w:trPr>
          <w:trHeight w:val="347"/>
        </w:trPr>
        <w:tc>
          <w:tcPr>
            <w:tcW w:w="2272" w:type="dxa"/>
            <w:tcBorders>
              <w:right w:val="single" w:sz="4" w:space="0" w:color="000000"/>
            </w:tcBorders>
          </w:tcPr>
          <w:p w14:paraId="6F920218" w14:textId="77777777" w:rsidR="009D538E" w:rsidRPr="00C96253" w:rsidRDefault="009D538E" w:rsidP="009D538E">
            <w:pPr>
              <w:rPr>
                <w:sz w:val="24"/>
                <w:szCs w:val="24"/>
              </w:rPr>
            </w:pPr>
          </w:p>
        </w:tc>
        <w:tc>
          <w:tcPr>
            <w:tcW w:w="1912" w:type="dxa"/>
            <w:tcBorders>
              <w:left w:val="single" w:sz="4" w:space="0" w:color="000000"/>
              <w:right w:val="single" w:sz="4" w:space="0" w:color="000000"/>
            </w:tcBorders>
          </w:tcPr>
          <w:p w14:paraId="4F674176" w14:textId="77777777" w:rsidR="009D538E" w:rsidRPr="00C96253" w:rsidRDefault="009D538E" w:rsidP="009D538E">
            <w:pPr>
              <w:rPr>
                <w:sz w:val="24"/>
                <w:szCs w:val="24"/>
              </w:rPr>
            </w:pPr>
          </w:p>
        </w:tc>
        <w:tc>
          <w:tcPr>
            <w:tcW w:w="2924" w:type="dxa"/>
            <w:tcBorders>
              <w:left w:val="single" w:sz="4" w:space="0" w:color="000000"/>
              <w:right w:val="single" w:sz="4" w:space="0" w:color="000000"/>
            </w:tcBorders>
          </w:tcPr>
          <w:p w14:paraId="474737B0" w14:textId="77777777" w:rsidR="009D538E" w:rsidRPr="00C96253" w:rsidRDefault="009D538E" w:rsidP="009D538E">
            <w:pPr>
              <w:rPr>
                <w:sz w:val="24"/>
                <w:szCs w:val="24"/>
              </w:rPr>
            </w:pPr>
          </w:p>
        </w:tc>
        <w:tc>
          <w:tcPr>
            <w:tcW w:w="2812" w:type="dxa"/>
            <w:tcBorders>
              <w:left w:val="single" w:sz="4" w:space="0" w:color="000000"/>
              <w:right w:val="single" w:sz="4" w:space="0" w:color="000000"/>
            </w:tcBorders>
          </w:tcPr>
          <w:p w14:paraId="12304364" w14:textId="77777777" w:rsidR="009D538E" w:rsidRPr="00C96253" w:rsidRDefault="009D538E" w:rsidP="009D538E">
            <w:pPr>
              <w:rPr>
                <w:sz w:val="24"/>
                <w:szCs w:val="24"/>
              </w:rPr>
            </w:pPr>
          </w:p>
        </w:tc>
        <w:tc>
          <w:tcPr>
            <w:tcW w:w="3374" w:type="dxa"/>
            <w:tcBorders>
              <w:left w:val="single" w:sz="4" w:space="0" w:color="000000"/>
            </w:tcBorders>
          </w:tcPr>
          <w:p w14:paraId="60960EBF" w14:textId="2D2AC45F" w:rsidR="009D538E" w:rsidRPr="00C96253" w:rsidRDefault="009D538E" w:rsidP="009D538E">
            <w:pPr>
              <w:rPr>
                <w:sz w:val="24"/>
                <w:szCs w:val="24"/>
              </w:rPr>
            </w:pPr>
          </w:p>
        </w:tc>
      </w:tr>
    </w:tbl>
    <w:p w14:paraId="317FD307" w14:textId="15097D9B" w:rsidR="009D538E" w:rsidRPr="006D37F7" w:rsidRDefault="009D538E" w:rsidP="00C96253">
      <w:pPr>
        <w:pStyle w:val="Heading1"/>
        <w:spacing w:before="120"/>
      </w:pPr>
      <w:bookmarkStart w:id="3" w:name="_Toc169855800"/>
      <w:r w:rsidRPr="009D538E">
        <w:t>COMMUNICATIONS PLAN</w:t>
      </w:r>
      <w:bookmarkEnd w:id="3"/>
    </w:p>
    <w:p w14:paraId="0FCF8332" w14:textId="282455BD" w:rsidR="009D538E" w:rsidRPr="00C96253" w:rsidRDefault="001E22E9" w:rsidP="009D538E">
      <w:pPr>
        <w:rPr>
          <w:sz w:val="24"/>
          <w:szCs w:val="24"/>
        </w:rPr>
      </w:pPr>
      <w:r w:rsidRPr="00C96253">
        <w:rPr>
          <w:sz w:val="24"/>
          <w:szCs w:val="24"/>
        </w:rPr>
        <w:t>D</w:t>
      </w:r>
      <w:r w:rsidR="009D538E" w:rsidRPr="00C96253">
        <w:rPr>
          <w:sz w:val="24"/>
          <w:szCs w:val="24"/>
        </w:rPr>
        <w:t>escribe below how you will communicate to faculty, staff, and student employees when University operations are modified. Include details on how employees (both critical and non-critical) should respond to a modification and curtailment of normal operations.</w:t>
      </w:r>
    </w:p>
    <w:p w14:paraId="26E8CBDD" w14:textId="77777777" w:rsidR="009D538E" w:rsidRPr="00C96253" w:rsidRDefault="009D538E" w:rsidP="009D538E">
      <w:pPr>
        <w:rPr>
          <w:sz w:val="24"/>
          <w:szCs w:val="24"/>
        </w:rPr>
      </w:pPr>
      <w:r w:rsidRPr="00C96253">
        <w:rPr>
          <w:sz w:val="24"/>
          <w:szCs w:val="24"/>
        </w:rPr>
        <w:t>Possible methods of communication include:</w:t>
      </w:r>
    </w:p>
    <w:p w14:paraId="4BE1A7B0" w14:textId="77777777" w:rsidR="009D538E" w:rsidRPr="00C96253" w:rsidRDefault="009D538E" w:rsidP="00512ED8">
      <w:pPr>
        <w:pStyle w:val="ListParagraph"/>
        <w:numPr>
          <w:ilvl w:val="0"/>
          <w:numId w:val="8"/>
        </w:numPr>
        <w:rPr>
          <w:sz w:val="24"/>
          <w:szCs w:val="24"/>
        </w:rPr>
      </w:pPr>
      <w:r w:rsidRPr="00C96253">
        <w:rPr>
          <w:sz w:val="24"/>
          <w:szCs w:val="24"/>
        </w:rPr>
        <w:t>Landline, cell phone or text message</w:t>
      </w:r>
    </w:p>
    <w:p w14:paraId="2AEAF2F1" w14:textId="77777777" w:rsidR="009D538E" w:rsidRPr="00C96253" w:rsidRDefault="009D538E" w:rsidP="00512ED8">
      <w:pPr>
        <w:pStyle w:val="ListParagraph"/>
        <w:numPr>
          <w:ilvl w:val="0"/>
          <w:numId w:val="8"/>
        </w:numPr>
        <w:rPr>
          <w:sz w:val="24"/>
          <w:szCs w:val="24"/>
        </w:rPr>
      </w:pPr>
      <w:r w:rsidRPr="00C96253">
        <w:rPr>
          <w:sz w:val="24"/>
          <w:szCs w:val="24"/>
        </w:rPr>
        <w:t>Departmental intranet, Facebook page or email</w:t>
      </w:r>
    </w:p>
    <w:p w14:paraId="1276BF86" w14:textId="400F3DF2" w:rsidR="009D538E" w:rsidRPr="00C96253" w:rsidRDefault="009D538E" w:rsidP="00C96253">
      <w:pPr>
        <w:pStyle w:val="ListParagraph"/>
        <w:numPr>
          <w:ilvl w:val="0"/>
          <w:numId w:val="8"/>
        </w:numPr>
        <w:spacing w:after="60"/>
        <w:rPr>
          <w:sz w:val="24"/>
          <w:szCs w:val="24"/>
        </w:rPr>
      </w:pPr>
      <w:r w:rsidRPr="00C96253">
        <w:rPr>
          <w:sz w:val="24"/>
          <w:szCs w:val="24"/>
        </w:rPr>
        <w:t>Departmental voicemail message – have employees call in and listen to instructions.</w:t>
      </w:r>
    </w:p>
    <w:p w14:paraId="02DB61D0" w14:textId="3DBE40A1" w:rsidR="009D538E" w:rsidRPr="00C96253" w:rsidRDefault="009D538E" w:rsidP="00875D8E">
      <w:pPr>
        <w:spacing w:before="60" w:after="60"/>
        <w:rPr>
          <w:sz w:val="24"/>
          <w:szCs w:val="24"/>
        </w:rPr>
      </w:pPr>
      <w:r w:rsidRPr="00C96253">
        <w:rPr>
          <w:sz w:val="24"/>
          <w:szCs w:val="24"/>
        </w:rPr>
        <w:t>S</w:t>
      </w:r>
      <w:r w:rsidR="00AB5C5E">
        <w:rPr>
          <w:sz w:val="24"/>
          <w:szCs w:val="24"/>
        </w:rPr>
        <w:t>ummarize</w:t>
      </w:r>
      <w:r w:rsidR="001968EC">
        <w:rPr>
          <w:sz w:val="24"/>
          <w:szCs w:val="24"/>
        </w:rPr>
        <w:t xml:space="preserve"> the communication plan.</w:t>
      </w:r>
    </w:p>
    <w:tbl>
      <w:tblPr>
        <w:tblStyle w:val="TableGrid"/>
        <w:tblW w:w="0" w:type="auto"/>
        <w:tblLook w:val="04A0" w:firstRow="1" w:lastRow="0" w:firstColumn="1" w:lastColumn="0" w:noHBand="0" w:noVBand="1"/>
      </w:tblPr>
      <w:tblGrid>
        <w:gridCol w:w="14090"/>
      </w:tblGrid>
      <w:tr w:rsidR="00875D8E" w14:paraId="795F3F3B" w14:textId="77777777" w:rsidTr="00C96253">
        <w:trPr>
          <w:trHeight w:val="1388"/>
        </w:trPr>
        <w:tc>
          <w:tcPr>
            <w:tcW w:w="14090" w:type="dxa"/>
          </w:tcPr>
          <w:p w14:paraId="3240C200" w14:textId="77777777" w:rsidR="00875D8E" w:rsidRDefault="00875D8E" w:rsidP="00875D8E">
            <w:pPr>
              <w:spacing w:before="60" w:after="60"/>
              <w:rPr>
                <w:b/>
                <w:bCs/>
                <w:sz w:val="24"/>
                <w:szCs w:val="24"/>
              </w:rPr>
            </w:pPr>
          </w:p>
        </w:tc>
      </w:tr>
    </w:tbl>
    <w:p w14:paraId="12982A6E" w14:textId="3BF98AC7" w:rsidR="009D538E" w:rsidRPr="006D37F7" w:rsidRDefault="009D538E" w:rsidP="00C96253">
      <w:pPr>
        <w:pStyle w:val="Heading1"/>
        <w:spacing w:before="120"/>
      </w:pPr>
      <w:bookmarkStart w:id="4" w:name="_Toc169855801"/>
      <w:r w:rsidRPr="009D538E">
        <w:t>ALTERNATE LOCATIONS OR REMOTE WORK</w:t>
      </w:r>
      <w:bookmarkEnd w:id="4"/>
    </w:p>
    <w:p w14:paraId="0F9FCDB3" w14:textId="1D34CE7E" w:rsidR="009D538E" w:rsidRPr="00C96253" w:rsidRDefault="009D538E" w:rsidP="009159C3">
      <w:pPr>
        <w:rPr>
          <w:sz w:val="24"/>
          <w:szCs w:val="24"/>
        </w:rPr>
      </w:pPr>
      <w:r w:rsidRPr="00C96253">
        <w:rPr>
          <w:sz w:val="24"/>
          <w:szCs w:val="24"/>
        </w:rPr>
        <w:t xml:space="preserve">A department may use alternate locations or remote work during a modification in operations. Please describe your plan for such activities below. At least one phone line from each department must be answered, so calls may need to be transferred to an off-campus number. For telecom support please connect with IT Services. </w:t>
      </w:r>
      <w:hyperlink r:id="rId10" w:history="1">
        <w:r w:rsidRPr="00C96253">
          <w:rPr>
            <w:rStyle w:val="Hyperlink"/>
            <w:sz w:val="24"/>
            <w:szCs w:val="24"/>
          </w:rPr>
          <w:t>https://tech.msu.edu/network/telecommunications/</w:t>
        </w:r>
      </w:hyperlink>
    </w:p>
    <w:p w14:paraId="09A678BA" w14:textId="0A1A8836" w:rsidR="009D538E" w:rsidRPr="00C96253" w:rsidRDefault="009D538E" w:rsidP="00C96253">
      <w:pPr>
        <w:spacing w:before="120" w:after="60"/>
      </w:pPr>
      <w:r w:rsidRPr="00C96253">
        <w:t>S</w:t>
      </w:r>
      <w:r w:rsidR="00E46409" w:rsidRPr="00C96253">
        <w:t xml:space="preserve">ummarize </w:t>
      </w:r>
      <w:r w:rsidR="009415FE" w:rsidRPr="00C96253">
        <w:t>the alternate locations and remote plan.</w:t>
      </w:r>
    </w:p>
    <w:tbl>
      <w:tblPr>
        <w:tblStyle w:val="TableGrid"/>
        <w:tblW w:w="0" w:type="auto"/>
        <w:tblLook w:val="04A0" w:firstRow="1" w:lastRow="0" w:firstColumn="1" w:lastColumn="0" w:noHBand="0" w:noVBand="1"/>
      </w:tblPr>
      <w:tblGrid>
        <w:gridCol w:w="14090"/>
      </w:tblGrid>
      <w:tr w:rsidR="008773DC" w14:paraId="00B3D95F" w14:textId="77777777" w:rsidTr="00C96253">
        <w:trPr>
          <w:trHeight w:val="1970"/>
        </w:trPr>
        <w:tc>
          <w:tcPr>
            <w:tcW w:w="14090" w:type="dxa"/>
          </w:tcPr>
          <w:p w14:paraId="60824592" w14:textId="77777777" w:rsidR="008773DC" w:rsidRDefault="008773DC" w:rsidP="009D538E"/>
        </w:tc>
      </w:tr>
    </w:tbl>
    <w:p w14:paraId="641AAF05" w14:textId="4151E6B7" w:rsidR="00DD772A" w:rsidRPr="006D37F7" w:rsidRDefault="00C3293B" w:rsidP="00C96253">
      <w:pPr>
        <w:pStyle w:val="Heading1"/>
        <w:spacing w:before="120"/>
      </w:pPr>
      <w:bookmarkStart w:id="5" w:name="_Toc169855802"/>
      <w:r>
        <w:t>INFORMATION</w:t>
      </w:r>
      <w:bookmarkEnd w:id="5"/>
    </w:p>
    <w:p w14:paraId="6F8F059F" w14:textId="77777777" w:rsidR="00110A79" w:rsidRPr="00F2651B" w:rsidRDefault="00110A79" w:rsidP="00110A79">
      <w:pPr>
        <w:pStyle w:val="Heading2"/>
      </w:pPr>
      <w:bookmarkStart w:id="6" w:name="_Toc169855803"/>
      <w:r w:rsidRPr="00F2651B">
        <w:t>What should I consider when developing our BCP?</w:t>
      </w:r>
      <w:bookmarkEnd w:id="6"/>
    </w:p>
    <w:p w14:paraId="5CD7886A" w14:textId="77777777" w:rsidR="00110A79" w:rsidRPr="009D538E" w:rsidRDefault="00110A79" w:rsidP="00110A79">
      <w:pPr>
        <w:pStyle w:val="ListParagraph"/>
        <w:numPr>
          <w:ilvl w:val="0"/>
          <w:numId w:val="6"/>
        </w:numPr>
      </w:pPr>
      <w:r w:rsidRPr="009D538E">
        <w:t>Determine and designate specifically who will be the responsible party and champion(s) for developing the BCP.</w:t>
      </w:r>
    </w:p>
    <w:p w14:paraId="53993AD3" w14:textId="77777777" w:rsidR="00110A79" w:rsidRPr="009D538E" w:rsidRDefault="00110A79" w:rsidP="00110A79">
      <w:pPr>
        <w:pStyle w:val="ListParagraph"/>
        <w:numPr>
          <w:ilvl w:val="0"/>
          <w:numId w:val="6"/>
        </w:numPr>
      </w:pPr>
      <w:r w:rsidRPr="009D538E">
        <w:t>Identify the specific work that must be performed. The unit’s specific needs will determine the level of detail needed.</w:t>
      </w:r>
    </w:p>
    <w:p w14:paraId="38729535" w14:textId="77777777" w:rsidR="00110A79" w:rsidRPr="009D538E" w:rsidRDefault="00110A79" w:rsidP="00110A79">
      <w:pPr>
        <w:pStyle w:val="ListParagraph"/>
        <w:numPr>
          <w:ilvl w:val="0"/>
          <w:numId w:val="6"/>
        </w:numPr>
      </w:pPr>
      <w:r w:rsidRPr="009D538E">
        <w:t>Designate critical employees with essential functions and communicate their status to them.</w:t>
      </w:r>
    </w:p>
    <w:p w14:paraId="1ED2E2F4" w14:textId="77777777" w:rsidR="00110A79" w:rsidRPr="009D538E" w:rsidRDefault="00110A79" w:rsidP="00110A79">
      <w:pPr>
        <w:pStyle w:val="ListParagraph"/>
        <w:numPr>
          <w:ilvl w:val="0"/>
          <w:numId w:val="6"/>
        </w:numPr>
      </w:pPr>
      <w:r w:rsidRPr="009D538E">
        <w:t>Provide contact information for the supervisor, faculty, line manager, or designee.</w:t>
      </w:r>
    </w:p>
    <w:p w14:paraId="1B59762C" w14:textId="77777777" w:rsidR="00110A79" w:rsidRDefault="00110A79" w:rsidP="00110A79">
      <w:pPr>
        <w:pStyle w:val="ListParagraph"/>
        <w:numPr>
          <w:ilvl w:val="0"/>
          <w:numId w:val="6"/>
        </w:numPr>
      </w:pPr>
      <w:r w:rsidRPr="009D538E">
        <w:t xml:space="preserve">You will </w:t>
      </w:r>
      <w:r w:rsidRPr="009D538E">
        <w:rPr>
          <w:b/>
          <w:bCs/>
          <w:i/>
          <w:iCs/>
        </w:rPr>
        <w:t>not</w:t>
      </w:r>
      <w:r w:rsidRPr="009D538E">
        <w:t xml:space="preserve"> need a BCP if your unit requires a Continuity of Operations Plan (COOP) for Emergency management.</w:t>
      </w:r>
    </w:p>
    <w:p w14:paraId="52172D0E" w14:textId="77777777" w:rsidR="00110A79" w:rsidRPr="009D538E" w:rsidRDefault="00110A79" w:rsidP="00110A79">
      <w:pPr>
        <w:pStyle w:val="ListParagraph"/>
        <w:numPr>
          <w:ilvl w:val="0"/>
          <w:numId w:val="6"/>
        </w:numPr>
      </w:pPr>
      <w:r>
        <w:t>Make u</w:t>
      </w:r>
      <w:r w:rsidRPr="009D538E">
        <w:t>pdate</w:t>
      </w:r>
      <w:r>
        <w:t>s</w:t>
      </w:r>
      <w:r w:rsidRPr="009D538E">
        <w:t xml:space="preserve"> as personnel changes, at least annually</w:t>
      </w:r>
      <w:r>
        <w:t>,</w:t>
      </w:r>
      <w:r w:rsidRPr="009D538E">
        <w:t xml:space="preserve"> or as directed by </w:t>
      </w:r>
      <w:r>
        <w:t>the MSU DPPS Emergency Management division</w:t>
      </w:r>
      <w:r w:rsidRPr="009D538E">
        <w:t>.</w:t>
      </w:r>
    </w:p>
    <w:p w14:paraId="5E285F54" w14:textId="77777777" w:rsidR="00110A79" w:rsidRPr="009D538E" w:rsidRDefault="00110A79" w:rsidP="00110A79">
      <w:pPr>
        <w:pStyle w:val="ListParagraph"/>
        <w:numPr>
          <w:ilvl w:val="0"/>
          <w:numId w:val="6"/>
        </w:numPr>
      </w:pPr>
      <w:r w:rsidRPr="009D538E">
        <w:t>Modified Operations are typically for acute situations that will be of short duration.</w:t>
      </w:r>
    </w:p>
    <w:p w14:paraId="4DDE1346" w14:textId="77777777" w:rsidR="00110A79" w:rsidRPr="00F2651B" w:rsidRDefault="00110A79" w:rsidP="00C96253">
      <w:pPr>
        <w:pStyle w:val="Heading2"/>
        <w:ind w:firstLine="360"/>
      </w:pPr>
      <w:bookmarkStart w:id="7" w:name="_Toc169855804"/>
      <w:r w:rsidRPr="00F2651B">
        <w:t>Considerations include:</w:t>
      </w:r>
      <w:bookmarkEnd w:id="7"/>
    </w:p>
    <w:p w14:paraId="5B9644A3" w14:textId="77777777" w:rsidR="00110A79" w:rsidRPr="009D538E" w:rsidRDefault="00110A79" w:rsidP="00C96253">
      <w:pPr>
        <w:pStyle w:val="ListParagraph"/>
        <w:numPr>
          <w:ilvl w:val="1"/>
          <w:numId w:val="6"/>
        </w:numPr>
      </w:pPr>
      <w:r w:rsidRPr="009D538E">
        <w:t>Teaching/Instruction</w:t>
      </w:r>
    </w:p>
    <w:p w14:paraId="2ED403BF" w14:textId="77777777" w:rsidR="00110A79" w:rsidRPr="009D538E" w:rsidRDefault="00110A79" w:rsidP="00C96253">
      <w:pPr>
        <w:pStyle w:val="ListParagraph"/>
        <w:numPr>
          <w:ilvl w:val="1"/>
          <w:numId w:val="6"/>
        </w:numPr>
      </w:pPr>
      <w:r w:rsidRPr="009D538E">
        <w:t>Outreach/Performances/Public Events</w:t>
      </w:r>
    </w:p>
    <w:p w14:paraId="16A08AC2" w14:textId="77777777" w:rsidR="00110A79" w:rsidRPr="009D538E" w:rsidRDefault="00110A79" w:rsidP="00C96253">
      <w:pPr>
        <w:pStyle w:val="ListParagraph"/>
        <w:numPr>
          <w:ilvl w:val="1"/>
          <w:numId w:val="6"/>
        </w:numPr>
      </w:pPr>
      <w:r w:rsidRPr="009D538E">
        <w:t>Research</w:t>
      </w:r>
    </w:p>
    <w:p w14:paraId="27F7FC2F" w14:textId="77777777" w:rsidR="00110A79" w:rsidRPr="009D538E" w:rsidRDefault="00110A79" w:rsidP="00C96253">
      <w:pPr>
        <w:pStyle w:val="ListParagraph"/>
        <w:numPr>
          <w:ilvl w:val="1"/>
          <w:numId w:val="6"/>
        </w:numPr>
      </w:pPr>
      <w:r w:rsidRPr="009D538E">
        <w:t>Infrastructure</w:t>
      </w:r>
    </w:p>
    <w:p w14:paraId="6F926A64" w14:textId="77777777" w:rsidR="00110A79" w:rsidRPr="009D538E" w:rsidRDefault="00110A79" w:rsidP="00C96253">
      <w:pPr>
        <w:pStyle w:val="ListParagraph"/>
        <w:numPr>
          <w:ilvl w:val="1"/>
          <w:numId w:val="6"/>
        </w:numPr>
      </w:pPr>
      <w:r w:rsidRPr="009D538E">
        <w:t>Critical Business Systems and Operations</w:t>
      </w:r>
    </w:p>
    <w:p w14:paraId="5F087DEE" w14:textId="77777777" w:rsidR="00110A79" w:rsidRPr="009D538E" w:rsidRDefault="00110A79" w:rsidP="00C96253">
      <w:pPr>
        <w:pStyle w:val="ListParagraph"/>
        <w:numPr>
          <w:ilvl w:val="1"/>
          <w:numId w:val="6"/>
        </w:numPr>
      </w:pPr>
      <w:r w:rsidRPr="009D538E">
        <w:t>Animal Care</w:t>
      </w:r>
    </w:p>
    <w:p w14:paraId="63D3FA30" w14:textId="77777777" w:rsidR="00110A79" w:rsidRPr="009D538E" w:rsidRDefault="00110A79" w:rsidP="00C96253">
      <w:pPr>
        <w:pStyle w:val="ListParagraph"/>
        <w:numPr>
          <w:ilvl w:val="1"/>
          <w:numId w:val="6"/>
        </w:numPr>
      </w:pPr>
      <w:r w:rsidRPr="009D538E">
        <w:t>Human Care</w:t>
      </w:r>
    </w:p>
    <w:p w14:paraId="5631DE66" w14:textId="77777777" w:rsidR="00110A79" w:rsidRPr="009D538E" w:rsidRDefault="00110A79" w:rsidP="00C96253">
      <w:pPr>
        <w:pStyle w:val="ListParagraph"/>
        <w:numPr>
          <w:ilvl w:val="1"/>
          <w:numId w:val="6"/>
        </w:numPr>
      </w:pPr>
      <w:r w:rsidRPr="009D538E">
        <w:t>Determine what specific work MUST continue during Modified Operations—the critical and essential work?</w:t>
      </w:r>
    </w:p>
    <w:p w14:paraId="522DDC86" w14:textId="77777777" w:rsidR="00110A79" w:rsidRPr="009D538E" w:rsidRDefault="00110A79" w:rsidP="00C96253">
      <w:pPr>
        <w:pStyle w:val="ListParagraph"/>
        <w:numPr>
          <w:ilvl w:val="1"/>
          <w:numId w:val="6"/>
        </w:numPr>
      </w:pPr>
      <w:r w:rsidRPr="009D538E">
        <w:t>Think about the day-to-day work that must be performed regardless of the situation.</w:t>
      </w:r>
    </w:p>
    <w:p w14:paraId="4471E8FB" w14:textId="77777777" w:rsidR="00110A79" w:rsidRPr="009D538E" w:rsidRDefault="00110A79" w:rsidP="00C96253">
      <w:pPr>
        <w:pStyle w:val="ListParagraph"/>
        <w:numPr>
          <w:ilvl w:val="1"/>
          <w:numId w:val="6"/>
        </w:numPr>
      </w:pPr>
      <w:r w:rsidRPr="009D538E">
        <w:t>Usually, this is human care, animal care, some research, and infrastructure needs such as power, water, and IT.</w:t>
      </w:r>
    </w:p>
    <w:p w14:paraId="6103B907" w14:textId="77777777" w:rsidR="00110A79" w:rsidRPr="009D538E" w:rsidRDefault="00110A79" w:rsidP="00C96253">
      <w:pPr>
        <w:pStyle w:val="ListParagraph"/>
        <w:numPr>
          <w:ilvl w:val="1"/>
          <w:numId w:val="6"/>
        </w:numPr>
      </w:pPr>
      <w:r w:rsidRPr="009D538E">
        <w:t>If the situation goes more than 24 hours, 48 hours, or 72 hours, what impacts operations, and how will the situation be managed?</w:t>
      </w:r>
    </w:p>
    <w:p w14:paraId="66DE2532" w14:textId="77777777" w:rsidR="00110A79" w:rsidRDefault="00110A79" w:rsidP="00C96253">
      <w:pPr>
        <w:pStyle w:val="ListParagraph"/>
        <w:numPr>
          <w:ilvl w:val="1"/>
          <w:numId w:val="6"/>
        </w:numPr>
      </w:pPr>
      <w:r w:rsidRPr="009D538E">
        <w:t>Units may need to direct their departments to create more detailed plans than others, including employee names, positions, successor</w:t>
      </w:r>
      <w:r>
        <w:t>s</w:t>
      </w:r>
      <w:r w:rsidRPr="009D538E">
        <w:t xml:space="preserve">, and contact information. Include these plans in the Unit plan. </w:t>
      </w:r>
    </w:p>
    <w:p w14:paraId="2EA0F509" w14:textId="68F918FF" w:rsidR="009D538E" w:rsidRDefault="009D538E" w:rsidP="00C96253">
      <w:pPr>
        <w:pStyle w:val="Heading2"/>
      </w:pPr>
      <w:bookmarkStart w:id="8" w:name="_Toc169855805"/>
      <w:r>
        <w:t>Next Steps</w:t>
      </w:r>
      <w:bookmarkEnd w:id="8"/>
    </w:p>
    <w:p w14:paraId="719360D5" w14:textId="5103B650" w:rsidR="009D538E" w:rsidRPr="00C96253" w:rsidRDefault="009D538E" w:rsidP="00C96253">
      <w:pPr>
        <w:pStyle w:val="ListParagraph"/>
        <w:numPr>
          <w:ilvl w:val="0"/>
          <w:numId w:val="9"/>
        </w:numPr>
      </w:pPr>
      <w:r w:rsidRPr="00C96253">
        <w:t xml:space="preserve">Communicate and verify the plan with </w:t>
      </w:r>
      <w:r w:rsidR="007B4768" w:rsidRPr="00C96253">
        <w:t>all</w:t>
      </w:r>
      <w:r w:rsidR="008B3393" w:rsidRPr="00C96253">
        <w:t xml:space="preserve"> </w:t>
      </w:r>
      <w:r w:rsidRPr="00C96253">
        <w:t xml:space="preserve">employees and supervisors. </w:t>
      </w:r>
    </w:p>
    <w:p w14:paraId="7C3262EC" w14:textId="71F4A162" w:rsidR="005F577F" w:rsidRDefault="002B63A3" w:rsidP="00F16C0A">
      <w:pPr>
        <w:pStyle w:val="ListParagraph"/>
        <w:numPr>
          <w:ilvl w:val="0"/>
          <w:numId w:val="9"/>
        </w:numPr>
      </w:pPr>
      <w:r>
        <w:t xml:space="preserve">Provide written </w:t>
      </w:r>
      <w:r w:rsidR="00E906E5">
        <w:t>notice to</w:t>
      </w:r>
      <w:r w:rsidR="009D538E" w:rsidRPr="009D538E">
        <w:t xml:space="preserve"> employees if they will be considered critical </w:t>
      </w:r>
      <w:r w:rsidR="003311C8">
        <w:t>with</w:t>
      </w:r>
      <w:r w:rsidR="009D538E" w:rsidRPr="009D538E">
        <w:t xml:space="preserve"> essential </w:t>
      </w:r>
      <w:r w:rsidR="003311C8">
        <w:t>functions</w:t>
      </w:r>
      <w:r w:rsidR="0098373C">
        <w:t xml:space="preserve">. </w:t>
      </w:r>
      <w:r w:rsidR="0098373C" w:rsidRPr="009D538E">
        <w:t xml:space="preserve">See </w:t>
      </w:r>
      <w:hyperlink r:id="rId11">
        <w:r w:rsidR="0098373C" w:rsidRPr="009D538E">
          <w:rPr>
            <w:rStyle w:val="Hyperlink"/>
          </w:rPr>
          <w:t>Modified Operations</w:t>
        </w:r>
      </w:hyperlink>
    </w:p>
    <w:p w14:paraId="623A6818" w14:textId="50E01008" w:rsidR="009D538E" w:rsidRPr="009D538E" w:rsidRDefault="0098373C" w:rsidP="00C96253">
      <w:pPr>
        <w:pStyle w:val="ListParagraph"/>
        <w:numPr>
          <w:ilvl w:val="0"/>
          <w:numId w:val="9"/>
        </w:numPr>
      </w:pPr>
      <w:r>
        <w:t>P</w:t>
      </w:r>
      <w:r w:rsidR="009D538E" w:rsidRPr="009D538E">
        <w:t>rovide contact information for the supervisor.</w:t>
      </w:r>
    </w:p>
    <w:p w14:paraId="75697B60" w14:textId="77777777" w:rsidR="00BD0916" w:rsidRDefault="009D538E" w:rsidP="00F16C0A">
      <w:pPr>
        <w:pStyle w:val="ListParagraph"/>
        <w:numPr>
          <w:ilvl w:val="0"/>
          <w:numId w:val="9"/>
        </w:numPr>
      </w:pPr>
      <w:r w:rsidRPr="009D538E">
        <w:t>Ensure supervisors, line managers or designees are trained in Modified Operations procedures for your unit.</w:t>
      </w:r>
    </w:p>
    <w:p w14:paraId="75B8438C" w14:textId="1F2727A7" w:rsidR="009D538E" w:rsidRDefault="009D538E" w:rsidP="00C96253">
      <w:pPr>
        <w:pStyle w:val="ListParagraph"/>
        <w:numPr>
          <w:ilvl w:val="0"/>
          <w:numId w:val="9"/>
        </w:numPr>
      </w:pPr>
      <w:r>
        <w:t xml:space="preserve">Consider including language regarding </w:t>
      </w:r>
      <w:r w:rsidR="00CC57B4">
        <w:t xml:space="preserve">critical </w:t>
      </w:r>
      <w:r>
        <w:t xml:space="preserve">employees in </w:t>
      </w:r>
      <w:r w:rsidR="00670630">
        <w:t xml:space="preserve">job </w:t>
      </w:r>
      <w:r>
        <w:t xml:space="preserve">postings and in offer letters. </w:t>
      </w:r>
    </w:p>
    <w:p w14:paraId="23EAD6E0" w14:textId="4E6ACFF5" w:rsidR="004011F4" w:rsidRDefault="009D538E" w:rsidP="00C96253">
      <w:pPr>
        <w:pStyle w:val="ListParagraph"/>
        <w:numPr>
          <w:ilvl w:val="0"/>
          <w:numId w:val="9"/>
        </w:numPr>
      </w:pPr>
      <w:r>
        <w:t xml:space="preserve">Include information in your onboarding plan. </w:t>
      </w:r>
    </w:p>
    <w:p w14:paraId="6A397137" w14:textId="2DF990A9" w:rsidR="009D538E" w:rsidRPr="009D538E" w:rsidRDefault="00443270" w:rsidP="00C96253">
      <w:pPr>
        <w:pStyle w:val="ListParagraph"/>
        <w:numPr>
          <w:ilvl w:val="0"/>
          <w:numId w:val="9"/>
        </w:numPr>
      </w:pPr>
      <w:r w:rsidRPr="009D538E">
        <w:t xml:space="preserve">Internal planning and </w:t>
      </w:r>
      <w:r>
        <w:t>exercising</w:t>
      </w:r>
      <w:r w:rsidRPr="009D538E">
        <w:t xml:space="preserve"> of the BCP is required on an annual</w:t>
      </w:r>
      <w:r>
        <w:t xml:space="preserve"> basis</w:t>
      </w:r>
    </w:p>
    <w:p w14:paraId="38B9348E" w14:textId="77777777" w:rsidR="009D538E" w:rsidRPr="00C96253" w:rsidRDefault="009D538E" w:rsidP="00C96253">
      <w:pPr>
        <w:pStyle w:val="ListParagraph"/>
        <w:numPr>
          <w:ilvl w:val="0"/>
          <w:numId w:val="9"/>
        </w:numPr>
        <w:rPr>
          <w:b/>
          <w:bCs/>
          <w:sz w:val="24"/>
          <w:szCs w:val="24"/>
        </w:rPr>
      </w:pPr>
      <w:r w:rsidRPr="00C96253">
        <w:rPr>
          <w:b/>
          <w:bCs/>
          <w:sz w:val="24"/>
          <w:szCs w:val="24"/>
        </w:rPr>
        <w:lastRenderedPageBreak/>
        <w:t xml:space="preserve">Email the BCP to </w:t>
      </w:r>
      <w:hyperlink r:id="rId12" w:history="1">
        <w:r w:rsidRPr="00C96253">
          <w:rPr>
            <w:rStyle w:val="Hyperlink"/>
            <w:b/>
            <w:bCs/>
            <w:sz w:val="24"/>
            <w:szCs w:val="24"/>
          </w:rPr>
          <w:t>EM@DPPS.MSU.EDU</w:t>
        </w:r>
      </w:hyperlink>
    </w:p>
    <w:p w14:paraId="28F29DFC" w14:textId="77777777" w:rsidR="009D538E" w:rsidRPr="009D538E" w:rsidRDefault="009D538E" w:rsidP="009D538E">
      <w:pPr>
        <w:pStyle w:val="ListParagraph"/>
      </w:pPr>
    </w:p>
    <w:p w14:paraId="6CC83534" w14:textId="21BB3B3E" w:rsidR="00C44BA4" w:rsidRDefault="005F1FA4" w:rsidP="00C96253">
      <w:pPr>
        <w:ind w:firstLine="720"/>
      </w:pPr>
      <w:r>
        <w:rPr>
          <w:b/>
          <w:bCs/>
        </w:rPr>
        <w:t xml:space="preserve">NOTE: </w:t>
      </w:r>
      <w:r w:rsidR="009D538E" w:rsidRPr="00C96253">
        <w:rPr>
          <w:b/>
          <w:bCs/>
        </w:rPr>
        <w:t>In 2024, the</w:t>
      </w:r>
      <w:r>
        <w:rPr>
          <w:b/>
          <w:bCs/>
        </w:rPr>
        <w:t xml:space="preserve"> BCP</w:t>
      </w:r>
      <w:r w:rsidR="009D538E" w:rsidRPr="00C96253">
        <w:rPr>
          <w:b/>
          <w:bCs/>
        </w:rPr>
        <w:t xml:space="preserve"> will be due on December 1. Thereafter, they will be due on July 1</w:t>
      </w:r>
    </w:p>
    <w:sectPr w:rsidR="00C44BA4" w:rsidSect="00C96253">
      <w:footerReference w:type="default" r:id="rId13"/>
      <w:pgSz w:w="15840" w:h="12240" w:orient="landscape" w:code="1"/>
      <w:pgMar w:top="720" w:right="634" w:bottom="720" w:left="1094" w:header="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408D8" w14:textId="77777777" w:rsidR="008E2E3E" w:rsidRDefault="008E2E3E" w:rsidP="00FF191D">
      <w:r>
        <w:separator/>
      </w:r>
    </w:p>
  </w:endnote>
  <w:endnote w:type="continuationSeparator" w:id="0">
    <w:p w14:paraId="2CA5899C" w14:textId="77777777" w:rsidR="008E2E3E" w:rsidRDefault="008E2E3E" w:rsidP="00FF191D">
      <w:r>
        <w:continuationSeparator/>
      </w:r>
    </w:p>
  </w:endnote>
  <w:endnote w:type="continuationNotice" w:id="1">
    <w:p w14:paraId="50B01108" w14:textId="77777777" w:rsidR="008E2E3E" w:rsidRDefault="008E2E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67634" w14:textId="26EF53C1" w:rsidR="006D0438" w:rsidRPr="00C96253" w:rsidRDefault="009346B0" w:rsidP="00BA65AE">
    <w:pPr>
      <w:pStyle w:val="Footer"/>
      <w:rPr>
        <w:sz w:val="18"/>
        <w:szCs w:val="18"/>
      </w:rPr>
    </w:pPr>
    <w:r w:rsidRPr="00C96253">
      <w:rPr>
        <w:sz w:val="18"/>
        <w:szCs w:val="18"/>
      </w:rPr>
      <w:t xml:space="preserve">MSU Business Continuity Plan </w:t>
    </w:r>
    <w:r w:rsidRPr="00C96253">
      <w:rPr>
        <w:sz w:val="18"/>
        <w:szCs w:val="18"/>
      </w:rPr>
      <w:tab/>
    </w:r>
    <w:r w:rsidRPr="00C96253">
      <w:rPr>
        <w:sz w:val="18"/>
        <w:szCs w:val="18"/>
      </w:rPr>
      <w:tab/>
    </w:r>
    <w:r w:rsidRPr="00C96253">
      <w:rPr>
        <w:sz w:val="18"/>
        <w:szCs w:val="18"/>
      </w:rPr>
      <w:tab/>
    </w:r>
    <w:r w:rsidRPr="00C96253">
      <w:rPr>
        <w:sz w:val="18"/>
        <w:szCs w:val="18"/>
      </w:rPr>
      <w:tab/>
    </w:r>
    <w:r w:rsidRPr="00C96253">
      <w:rPr>
        <w:sz w:val="18"/>
        <w:szCs w:val="18"/>
      </w:rPr>
      <w:tab/>
    </w:r>
    <w:r w:rsidRPr="00C96253">
      <w:rPr>
        <w:sz w:val="18"/>
        <w:szCs w:val="18"/>
      </w:rPr>
      <w:tab/>
    </w:r>
    <w:r w:rsidRPr="00C96253">
      <w:rPr>
        <w:sz w:val="18"/>
        <w:szCs w:val="18"/>
      </w:rPr>
      <w:tab/>
    </w:r>
    <w:sdt>
      <w:sdtPr>
        <w:rPr>
          <w:sz w:val="18"/>
          <w:szCs w:val="18"/>
        </w:rPr>
        <w:id w:val="857167788"/>
        <w:docPartObj>
          <w:docPartGallery w:val="Page Numbers (Bottom of Page)"/>
          <w:docPartUnique/>
        </w:docPartObj>
      </w:sdtPr>
      <w:sdtEndPr>
        <w:rPr>
          <w:noProof/>
        </w:rPr>
      </w:sdtEndPr>
      <w:sdtContent>
        <w:r w:rsidR="006D0438" w:rsidRPr="00C96253">
          <w:rPr>
            <w:sz w:val="18"/>
            <w:szCs w:val="18"/>
          </w:rPr>
          <w:t xml:space="preserve">Page | </w:t>
        </w:r>
        <w:r w:rsidR="006D0438" w:rsidRPr="00C96253">
          <w:rPr>
            <w:sz w:val="18"/>
            <w:szCs w:val="18"/>
          </w:rPr>
          <w:fldChar w:fldCharType="begin"/>
        </w:r>
        <w:r w:rsidR="006D0438" w:rsidRPr="00C96253">
          <w:rPr>
            <w:sz w:val="18"/>
            <w:szCs w:val="18"/>
          </w:rPr>
          <w:instrText xml:space="preserve"> PAGE   \* MERGEFORMAT </w:instrText>
        </w:r>
        <w:r w:rsidR="006D0438" w:rsidRPr="00C96253">
          <w:rPr>
            <w:sz w:val="18"/>
            <w:szCs w:val="18"/>
          </w:rPr>
          <w:fldChar w:fldCharType="separate"/>
        </w:r>
        <w:r w:rsidR="006D0438" w:rsidRPr="00C96253">
          <w:rPr>
            <w:noProof/>
            <w:sz w:val="18"/>
            <w:szCs w:val="18"/>
          </w:rPr>
          <w:t>2</w:t>
        </w:r>
        <w:r w:rsidR="006D0438" w:rsidRPr="00C96253">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93D96" w14:textId="77777777" w:rsidR="008E2E3E" w:rsidRDefault="008E2E3E" w:rsidP="00FF191D">
      <w:r>
        <w:separator/>
      </w:r>
    </w:p>
  </w:footnote>
  <w:footnote w:type="continuationSeparator" w:id="0">
    <w:p w14:paraId="4472DEAA" w14:textId="77777777" w:rsidR="008E2E3E" w:rsidRDefault="008E2E3E" w:rsidP="00FF191D">
      <w:r>
        <w:continuationSeparator/>
      </w:r>
    </w:p>
  </w:footnote>
  <w:footnote w:type="continuationNotice" w:id="1">
    <w:p w14:paraId="55DFDB1B" w14:textId="77777777" w:rsidR="008E2E3E" w:rsidRDefault="008E2E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D14C2"/>
    <w:multiLevelType w:val="hybridMultilevel"/>
    <w:tmpl w:val="2A4C34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32572F4"/>
    <w:multiLevelType w:val="hybridMultilevel"/>
    <w:tmpl w:val="A2B21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94977"/>
    <w:multiLevelType w:val="hybridMultilevel"/>
    <w:tmpl w:val="37B8F03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FF03BA3"/>
    <w:multiLevelType w:val="hybridMultilevel"/>
    <w:tmpl w:val="45B6B6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8E5BFF"/>
    <w:multiLevelType w:val="hybridMultilevel"/>
    <w:tmpl w:val="3A2865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C843B04"/>
    <w:multiLevelType w:val="hybridMultilevel"/>
    <w:tmpl w:val="7C540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2183D"/>
    <w:multiLevelType w:val="multilevel"/>
    <w:tmpl w:val="24286FE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5BCE3244"/>
    <w:multiLevelType w:val="hybridMultilevel"/>
    <w:tmpl w:val="1E6EC3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45C3902"/>
    <w:multiLevelType w:val="hybridMultilevel"/>
    <w:tmpl w:val="461E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5146446">
    <w:abstractNumId w:val="6"/>
  </w:num>
  <w:num w:numId="2" w16cid:durableId="1767845680">
    <w:abstractNumId w:val="0"/>
  </w:num>
  <w:num w:numId="3" w16cid:durableId="2099866676">
    <w:abstractNumId w:val="2"/>
  </w:num>
  <w:num w:numId="4" w16cid:durableId="1487356802">
    <w:abstractNumId w:val="4"/>
  </w:num>
  <w:num w:numId="5" w16cid:durableId="869681595">
    <w:abstractNumId w:val="5"/>
  </w:num>
  <w:num w:numId="6" w16cid:durableId="1861160455">
    <w:abstractNumId w:val="7"/>
  </w:num>
  <w:num w:numId="7" w16cid:durableId="825509808">
    <w:abstractNumId w:val="8"/>
  </w:num>
  <w:num w:numId="8" w16cid:durableId="1302927438">
    <w:abstractNumId w:val="1"/>
  </w:num>
  <w:num w:numId="9" w16cid:durableId="486479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38E"/>
    <w:rsid w:val="0000052C"/>
    <w:rsid w:val="00005DD3"/>
    <w:rsid w:val="0002619F"/>
    <w:rsid w:val="00032C5F"/>
    <w:rsid w:val="00036023"/>
    <w:rsid w:val="0004713B"/>
    <w:rsid w:val="000505BE"/>
    <w:rsid w:val="000655C4"/>
    <w:rsid w:val="00066FB9"/>
    <w:rsid w:val="0007058C"/>
    <w:rsid w:val="00076CFC"/>
    <w:rsid w:val="000A18D5"/>
    <w:rsid w:val="000C099F"/>
    <w:rsid w:val="000C72A7"/>
    <w:rsid w:val="000D4C74"/>
    <w:rsid w:val="001025EC"/>
    <w:rsid w:val="00110A79"/>
    <w:rsid w:val="00112E51"/>
    <w:rsid w:val="00120D19"/>
    <w:rsid w:val="00121579"/>
    <w:rsid w:val="00142BFC"/>
    <w:rsid w:val="00142E78"/>
    <w:rsid w:val="00155BB1"/>
    <w:rsid w:val="0017759A"/>
    <w:rsid w:val="00196862"/>
    <w:rsid w:val="001968EC"/>
    <w:rsid w:val="001D0F9D"/>
    <w:rsid w:val="001D2E9F"/>
    <w:rsid w:val="001E22E9"/>
    <w:rsid w:val="001F4312"/>
    <w:rsid w:val="00207930"/>
    <w:rsid w:val="00255C76"/>
    <w:rsid w:val="00280DBD"/>
    <w:rsid w:val="002B63A3"/>
    <w:rsid w:val="002D1FBD"/>
    <w:rsid w:val="002F2D58"/>
    <w:rsid w:val="00312325"/>
    <w:rsid w:val="00320C71"/>
    <w:rsid w:val="003311C8"/>
    <w:rsid w:val="00334042"/>
    <w:rsid w:val="003355B4"/>
    <w:rsid w:val="00342C0B"/>
    <w:rsid w:val="00377EF0"/>
    <w:rsid w:val="0038607E"/>
    <w:rsid w:val="003969EB"/>
    <w:rsid w:val="003D0D19"/>
    <w:rsid w:val="003D1113"/>
    <w:rsid w:val="003D52E9"/>
    <w:rsid w:val="003E0A47"/>
    <w:rsid w:val="004011F4"/>
    <w:rsid w:val="004203E9"/>
    <w:rsid w:val="00437FB7"/>
    <w:rsid w:val="00443270"/>
    <w:rsid w:val="004630B7"/>
    <w:rsid w:val="004922BA"/>
    <w:rsid w:val="004A15E7"/>
    <w:rsid w:val="004B7C41"/>
    <w:rsid w:val="004F524C"/>
    <w:rsid w:val="00512ED8"/>
    <w:rsid w:val="0052080E"/>
    <w:rsid w:val="00542A66"/>
    <w:rsid w:val="0054664B"/>
    <w:rsid w:val="00591DFF"/>
    <w:rsid w:val="005B5796"/>
    <w:rsid w:val="005C5428"/>
    <w:rsid w:val="005D1322"/>
    <w:rsid w:val="005F1FA4"/>
    <w:rsid w:val="005F577F"/>
    <w:rsid w:val="006553E6"/>
    <w:rsid w:val="00670630"/>
    <w:rsid w:val="006C2CBD"/>
    <w:rsid w:val="006C40DD"/>
    <w:rsid w:val="006D0438"/>
    <w:rsid w:val="006D37F7"/>
    <w:rsid w:val="006F2021"/>
    <w:rsid w:val="006F5A6E"/>
    <w:rsid w:val="00744FDF"/>
    <w:rsid w:val="0075447B"/>
    <w:rsid w:val="007572D4"/>
    <w:rsid w:val="00761EF1"/>
    <w:rsid w:val="00777C07"/>
    <w:rsid w:val="00785A2A"/>
    <w:rsid w:val="00785CEC"/>
    <w:rsid w:val="007B4768"/>
    <w:rsid w:val="007C2F39"/>
    <w:rsid w:val="007E4D22"/>
    <w:rsid w:val="007E607D"/>
    <w:rsid w:val="007F1115"/>
    <w:rsid w:val="00801E24"/>
    <w:rsid w:val="00844FC1"/>
    <w:rsid w:val="00875D8E"/>
    <w:rsid w:val="008773DC"/>
    <w:rsid w:val="00884F5C"/>
    <w:rsid w:val="00894E93"/>
    <w:rsid w:val="008B3393"/>
    <w:rsid w:val="008D218F"/>
    <w:rsid w:val="008D47A4"/>
    <w:rsid w:val="008E2E3E"/>
    <w:rsid w:val="008E64AF"/>
    <w:rsid w:val="009100C8"/>
    <w:rsid w:val="009159C3"/>
    <w:rsid w:val="00920E8B"/>
    <w:rsid w:val="009346B0"/>
    <w:rsid w:val="009368CB"/>
    <w:rsid w:val="009415FE"/>
    <w:rsid w:val="00953059"/>
    <w:rsid w:val="00975D26"/>
    <w:rsid w:val="00983233"/>
    <w:rsid w:val="0098373C"/>
    <w:rsid w:val="009A3EC7"/>
    <w:rsid w:val="009B0DB5"/>
    <w:rsid w:val="009B7B66"/>
    <w:rsid w:val="009B7FBB"/>
    <w:rsid w:val="009D538E"/>
    <w:rsid w:val="009E1B5B"/>
    <w:rsid w:val="00A60772"/>
    <w:rsid w:val="00AB5C5E"/>
    <w:rsid w:val="00AB6F4C"/>
    <w:rsid w:val="00AD1EAF"/>
    <w:rsid w:val="00B34971"/>
    <w:rsid w:val="00B35DF8"/>
    <w:rsid w:val="00B708F5"/>
    <w:rsid w:val="00B7528A"/>
    <w:rsid w:val="00BA1AD7"/>
    <w:rsid w:val="00BA65AE"/>
    <w:rsid w:val="00BB042A"/>
    <w:rsid w:val="00BD0916"/>
    <w:rsid w:val="00C07287"/>
    <w:rsid w:val="00C15A7B"/>
    <w:rsid w:val="00C3293B"/>
    <w:rsid w:val="00C44BA4"/>
    <w:rsid w:val="00C549AC"/>
    <w:rsid w:val="00C7766C"/>
    <w:rsid w:val="00C8197F"/>
    <w:rsid w:val="00C96253"/>
    <w:rsid w:val="00CA1058"/>
    <w:rsid w:val="00CC57B4"/>
    <w:rsid w:val="00CC7F76"/>
    <w:rsid w:val="00CD748B"/>
    <w:rsid w:val="00D0734C"/>
    <w:rsid w:val="00D540B6"/>
    <w:rsid w:val="00D57288"/>
    <w:rsid w:val="00D63EF6"/>
    <w:rsid w:val="00D824A9"/>
    <w:rsid w:val="00D85173"/>
    <w:rsid w:val="00D941EE"/>
    <w:rsid w:val="00DA5BCE"/>
    <w:rsid w:val="00DA6A18"/>
    <w:rsid w:val="00DD772A"/>
    <w:rsid w:val="00E02A9F"/>
    <w:rsid w:val="00E04252"/>
    <w:rsid w:val="00E10451"/>
    <w:rsid w:val="00E21664"/>
    <w:rsid w:val="00E32A2B"/>
    <w:rsid w:val="00E46409"/>
    <w:rsid w:val="00E818DA"/>
    <w:rsid w:val="00E906E5"/>
    <w:rsid w:val="00EA758B"/>
    <w:rsid w:val="00EB7FBB"/>
    <w:rsid w:val="00EF0BCB"/>
    <w:rsid w:val="00F16C0A"/>
    <w:rsid w:val="00F2651B"/>
    <w:rsid w:val="00F5461F"/>
    <w:rsid w:val="00F56F42"/>
    <w:rsid w:val="00F66649"/>
    <w:rsid w:val="00F73380"/>
    <w:rsid w:val="00F83CE1"/>
    <w:rsid w:val="00F90F49"/>
    <w:rsid w:val="00F96A34"/>
    <w:rsid w:val="00FA743B"/>
    <w:rsid w:val="00FB5DFE"/>
    <w:rsid w:val="00FC317A"/>
    <w:rsid w:val="00FC3D25"/>
    <w:rsid w:val="00FC3DD6"/>
    <w:rsid w:val="00FD6C7D"/>
    <w:rsid w:val="00FF191D"/>
    <w:rsid w:val="00FF4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69F05"/>
  <w15:chartTrackingRefBased/>
  <w15:docId w15:val="{C22D5556-A28B-4511-99F1-4F02C592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38E"/>
    <w:pPr>
      <w:widowControl w:val="0"/>
      <w:autoSpaceDE w:val="0"/>
      <w:autoSpaceDN w:val="0"/>
      <w:spacing w:after="0" w:line="240" w:lineRule="auto"/>
    </w:pPr>
    <w:rPr>
      <w:rFonts w:ascii="Arial" w:eastAsia="Arial" w:hAnsi="Arial" w:cs="Arial"/>
      <w:kern w:val="0"/>
      <w:lang w:bidi="en-US"/>
      <w14:ligatures w14:val="none"/>
    </w:rPr>
  </w:style>
  <w:style w:type="paragraph" w:styleId="Heading1">
    <w:name w:val="heading 1"/>
    <w:basedOn w:val="Normal"/>
    <w:link w:val="Heading1Char"/>
    <w:autoRedefine/>
    <w:uiPriority w:val="9"/>
    <w:rsid w:val="00EB7FBB"/>
    <w:pPr>
      <w:spacing w:after="60"/>
      <w:outlineLvl w:val="0"/>
    </w:pPr>
    <w:rPr>
      <w:b/>
      <w:bCs/>
      <w:sz w:val="28"/>
      <w:szCs w:val="24"/>
    </w:rPr>
  </w:style>
  <w:style w:type="paragraph" w:styleId="Heading2">
    <w:name w:val="heading 2"/>
    <w:basedOn w:val="Normal"/>
    <w:next w:val="Normal"/>
    <w:link w:val="Heading2Char"/>
    <w:autoRedefine/>
    <w:uiPriority w:val="9"/>
    <w:unhideWhenUsed/>
    <w:rsid w:val="00F2651B"/>
    <w:pPr>
      <w:keepNext/>
      <w:keepLines/>
      <w:spacing w:before="40"/>
      <w:ind w:left="72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9D538E"/>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D538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538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D538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D538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D538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D538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FBB"/>
    <w:rPr>
      <w:rFonts w:ascii="Arial" w:eastAsia="Arial" w:hAnsi="Arial" w:cs="Arial"/>
      <w:b/>
      <w:bCs/>
      <w:kern w:val="0"/>
      <w:sz w:val="28"/>
      <w:szCs w:val="24"/>
      <w:lang w:bidi="en-US"/>
      <w14:ligatures w14:val="none"/>
    </w:rPr>
  </w:style>
  <w:style w:type="character" w:customStyle="1" w:styleId="Heading2Char">
    <w:name w:val="Heading 2 Char"/>
    <w:basedOn w:val="DefaultParagraphFont"/>
    <w:link w:val="Heading2"/>
    <w:uiPriority w:val="9"/>
    <w:rsid w:val="00F2651B"/>
    <w:rPr>
      <w:rFonts w:ascii="Arial" w:eastAsiaTheme="majorEastAsia" w:hAnsi="Arial" w:cstheme="majorBidi"/>
      <w:b/>
      <w:kern w:val="0"/>
      <w:sz w:val="24"/>
      <w:szCs w:val="26"/>
      <w:lang w:bidi="en-US"/>
      <w14:ligatures w14:val="none"/>
    </w:rPr>
  </w:style>
  <w:style w:type="character" w:customStyle="1" w:styleId="Heading3Char">
    <w:name w:val="Heading 3 Char"/>
    <w:basedOn w:val="DefaultParagraphFont"/>
    <w:link w:val="Heading3"/>
    <w:uiPriority w:val="9"/>
    <w:rsid w:val="009D538E"/>
    <w:rPr>
      <w:rFonts w:asciiTheme="majorHAnsi" w:eastAsiaTheme="majorEastAsia" w:hAnsiTheme="majorHAnsi" w:cstheme="majorBidi"/>
      <w:color w:val="1F3763" w:themeColor="accent1" w:themeShade="7F"/>
      <w:kern w:val="0"/>
      <w:sz w:val="24"/>
      <w:szCs w:val="24"/>
      <w:lang w:bidi="en-US"/>
      <w14:ligatures w14:val="none"/>
    </w:rPr>
  </w:style>
  <w:style w:type="character" w:customStyle="1" w:styleId="Heading4Char">
    <w:name w:val="Heading 4 Char"/>
    <w:basedOn w:val="DefaultParagraphFont"/>
    <w:link w:val="Heading4"/>
    <w:uiPriority w:val="9"/>
    <w:semiHidden/>
    <w:rsid w:val="009D538E"/>
    <w:rPr>
      <w:rFonts w:asciiTheme="majorHAnsi" w:eastAsiaTheme="majorEastAsia" w:hAnsiTheme="majorHAnsi" w:cstheme="majorBidi"/>
      <w:i/>
      <w:iCs/>
      <w:color w:val="2F5496" w:themeColor="accent1" w:themeShade="BF"/>
      <w:kern w:val="0"/>
      <w:lang w:bidi="en-US"/>
      <w14:ligatures w14:val="none"/>
    </w:rPr>
  </w:style>
  <w:style w:type="character" w:customStyle="1" w:styleId="Heading5Char">
    <w:name w:val="Heading 5 Char"/>
    <w:basedOn w:val="DefaultParagraphFont"/>
    <w:link w:val="Heading5"/>
    <w:uiPriority w:val="9"/>
    <w:semiHidden/>
    <w:rsid w:val="009D538E"/>
    <w:rPr>
      <w:rFonts w:asciiTheme="majorHAnsi" w:eastAsiaTheme="majorEastAsia" w:hAnsiTheme="majorHAnsi" w:cstheme="majorBidi"/>
      <w:color w:val="2F5496" w:themeColor="accent1" w:themeShade="BF"/>
      <w:kern w:val="0"/>
      <w:lang w:bidi="en-US"/>
      <w14:ligatures w14:val="none"/>
    </w:rPr>
  </w:style>
  <w:style w:type="character" w:customStyle="1" w:styleId="Heading6Char">
    <w:name w:val="Heading 6 Char"/>
    <w:basedOn w:val="DefaultParagraphFont"/>
    <w:link w:val="Heading6"/>
    <w:uiPriority w:val="9"/>
    <w:semiHidden/>
    <w:rsid w:val="009D538E"/>
    <w:rPr>
      <w:rFonts w:asciiTheme="majorHAnsi" w:eastAsiaTheme="majorEastAsia" w:hAnsiTheme="majorHAnsi" w:cstheme="majorBidi"/>
      <w:color w:val="1F3763" w:themeColor="accent1" w:themeShade="7F"/>
      <w:kern w:val="0"/>
      <w:lang w:bidi="en-US"/>
      <w14:ligatures w14:val="none"/>
    </w:rPr>
  </w:style>
  <w:style w:type="character" w:customStyle="1" w:styleId="Heading7Char">
    <w:name w:val="Heading 7 Char"/>
    <w:basedOn w:val="DefaultParagraphFont"/>
    <w:link w:val="Heading7"/>
    <w:uiPriority w:val="9"/>
    <w:semiHidden/>
    <w:rsid w:val="009D538E"/>
    <w:rPr>
      <w:rFonts w:asciiTheme="majorHAnsi" w:eastAsiaTheme="majorEastAsia" w:hAnsiTheme="majorHAnsi" w:cstheme="majorBidi"/>
      <w:i/>
      <w:iCs/>
      <w:color w:val="1F3763" w:themeColor="accent1" w:themeShade="7F"/>
      <w:kern w:val="0"/>
      <w:lang w:bidi="en-US"/>
      <w14:ligatures w14:val="none"/>
    </w:rPr>
  </w:style>
  <w:style w:type="character" w:customStyle="1" w:styleId="Heading8Char">
    <w:name w:val="Heading 8 Char"/>
    <w:basedOn w:val="DefaultParagraphFont"/>
    <w:link w:val="Heading8"/>
    <w:uiPriority w:val="9"/>
    <w:semiHidden/>
    <w:rsid w:val="009D538E"/>
    <w:rPr>
      <w:rFonts w:asciiTheme="majorHAnsi" w:eastAsiaTheme="majorEastAsia" w:hAnsiTheme="majorHAnsi" w:cstheme="majorBidi"/>
      <w:color w:val="272727" w:themeColor="text1" w:themeTint="D8"/>
      <w:kern w:val="0"/>
      <w:sz w:val="21"/>
      <w:szCs w:val="21"/>
      <w:lang w:bidi="en-US"/>
      <w14:ligatures w14:val="none"/>
    </w:rPr>
  </w:style>
  <w:style w:type="character" w:customStyle="1" w:styleId="Heading9Char">
    <w:name w:val="Heading 9 Char"/>
    <w:basedOn w:val="DefaultParagraphFont"/>
    <w:link w:val="Heading9"/>
    <w:uiPriority w:val="9"/>
    <w:semiHidden/>
    <w:rsid w:val="009D538E"/>
    <w:rPr>
      <w:rFonts w:asciiTheme="majorHAnsi" w:eastAsiaTheme="majorEastAsia" w:hAnsiTheme="majorHAnsi" w:cstheme="majorBidi"/>
      <w:i/>
      <w:iCs/>
      <w:color w:val="272727" w:themeColor="text1" w:themeTint="D8"/>
      <w:kern w:val="0"/>
      <w:sz w:val="21"/>
      <w:szCs w:val="21"/>
      <w:lang w:bidi="en-US"/>
      <w14:ligatures w14:val="none"/>
    </w:rPr>
  </w:style>
  <w:style w:type="paragraph" w:styleId="BodyText">
    <w:name w:val="Body Text"/>
    <w:basedOn w:val="Normal"/>
    <w:link w:val="BodyTextChar"/>
    <w:uiPriority w:val="1"/>
    <w:qFormat/>
    <w:rsid w:val="009D538E"/>
    <w:pPr>
      <w:ind w:left="720"/>
    </w:pPr>
    <w:rPr>
      <w:sz w:val="24"/>
      <w:szCs w:val="24"/>
    </w:rPr>
  </w:style>
  <w:style w:type="character" w:customStyle="1" w:styleId="BodyTextChar">
    <w:name w:val="Body Text Char"/>
    <w:basedOn w:val="DefaultParagraphFont"/>
    <w:link w:val="BodyText"/>
    <w:uiPriority w:val="1"/>
    <w:rsid w:val="009D538E"/>
    <w:rPr>
      <w:rFonts w:ascii="Arial" w:eastAsia="Arial" w:hAnsi="Arial" w:cs="Arial"/>
      <w:kern w:val="0"/>
      <w:sz w:val="24"/>
      <w:szCs w:val="24"/>
      <w:lang w:bidi="en-US"/>
      <w14:ligatures w14:val="none"/>
    </w:rPr>
  </w:style>
  <w:style w:type="paragraph" w:customStyle="1" w:styleId="TableParagraph">
    <w:name w:val="Table Paragraph"/>
    <w:basedOn w:val="Normal"/>
    <w:uiPriority w:val="1"/>
    <w:qFormat/>
    <w:rsid w:val="009D538E"/>
  </w:style>
  <w:style w:type="paragraph" w:styleId="Header">
    <w:name w:val="header"/>
    <w:basedOn w:val="Normal"/>
    <w:link w:val="HeaderChar"/>
    <w:uiPriority w:val="99"/>
    <w:unhideWhenUsed/>
    <w:rsid w:val="009D538E"/>
    <w:pPr>
      <w:tabs>
        <w:tab w:val="center" w:pos="4680"/>
        <w:tab w:val="right" w:pos="9360"/>
      </w:tabs>
    </w:pPr>
  </w:style>
  <w:style w:type="character" w:customStyle="1" w:styleId="HeaderChar">
    <w:name w:val="Header Char"/>
    <w:basedOn w:val="DefaultParagraphFont"/>
    <w:link w:val="Header"/>
    <w:uiPriority w:val="99"/>
    <w:rsid w:val="009D538E"/>
    <w:rPr>
      <w:rFonts w:ascii="Arial" w:eastAsia="Arial" w:hAnsi="Arial" w:cs="Arial"/>
      <w:kern w:val="0"/>
      <w:lang w:bidi="en-US"/>
      <w14:ligatures w14:val="none"/>
    </w:rPr>
  </w:style>
  <w:style w:type="character" w:styleId="Hyperlink">
    <w:name w:val="Hyperlink"/>
    <w:basedOn w:val="DefaultParagraphFont"/>
    <w:uiPriority w:val="99"/>
    <w:unhideWhenUsed/>
    <w:rsid w:val="009D538E"/>
    <w:rPr>
      <w:color w:val="0563C1" w:themeColor="hyperlink"/>
      <w:u w:val="single"/>
    </w:rPr>
  </w:style>
  <w:style w:type="paragraph" w:customStyle="1" w:styleId="BodyText2a">
    <w:name w:val="Body Text 2a"/>
    <w:basedOn w:val="BodyText"/>
    <w:link w:val="BodyText2aChar"/>
    <w:autoRedefine/>
    <w:qFormat/>
    <w:rsid w:val="009D538E"/>
    <w:pPr>
      <w:ind w:left="1440"/>
    </w:pPr>
    <w:rPr>
      <w:bCs/>
    </w:rPr>
  </w:style>
  <w:style w:type="character" w:customStyle="1" w:styleId="BodyText2aChar">
    <w:name w:val="Body Text 2a Char"/>
    <w:basedOn w:val="BodyTextChar"/>
    <w:link w:val="BodyText2a"/>
    <w:rsid w:val="009D538E"/>
    <w:rPr>
      <w:rFonts w:ascii="Arial" w:eastAsia="Arial" w:hAnsi="Arial" w:cs="Arial"/>
      <w:bCs/>
      <w:kern w:val="0"/>
      <w:sz w:val="24"/>
      <w:szCs w:val="24"/>
      <w:lang w:bidi="en-US"/>
      <w14:ligatures w14:val="none"/>
    </w:rPr>
  </w:style>
  <w:style w:type="character" w:styleId="UnresolvedMention">
    <w:name w:val="Unresolved Mention"/>
    <w:basedOn w:val="DefaultParagraphFont"/>
    <w:uiPriority w:val="99"/>
    <w:semiHidden/>
    <w:unhideWhenUsed/>
    <w:rsid w:val="009D538E"/>
    <w:rPr>
      <w:color w:val="605E5C"/>
      <w:shd w:val="clear" w:color="auto" w:fill="E1DFDD"/>
    </w:rPr>
  </w:style>
  <w:style w:type="paragraph" w:styleId="ListParagraph">
    <w:name w:val="List Paragraph"/>
    <w:basedOn w:val="Normal"/>
    <w:uiPriority w:val="34"/>
    <w:qFormat/>
    <w:rsid w:val="009D538E"/>
    <w:pPr>
      <w:ind w:left="720"/>
      <w:contextualSpacing/>
    </w:pPr>
  </w:style>
  <w:style w:type="paragraph" w:styleId="Footer">
    <w:name w:val="footer"/>
    <w:basedOn w:val="Normal"/>
    <w:link w:val="FooterChar"/>
    <w:uiPriority w:val="99"/>
    <w:unhideWhenUsed/>
    <w:rsid w:val="00FF191D"/>
    <w:pPr>
      <w:tabs>
        <w:tab w:val="center" w:pos="4680"/>
        <w:tab w:val="right" w:pos="9360"/>
      </w:tabs>
    </w:pPr>
  </w:style>
  <w:style w:type="character" w:customStyle="1" w:styleId="FooterChar">
    <w:name w:val="Footer Char"/>
    <w:basedOn w:val="DefaultParagraphFont"/>
    <w:link w:val="Footer"/>
    <w:uiPriority w:val="99"/>
    <w:rsid w:val="00FF191D"/>
    <w:rPr>
      <w:rFonts w:ascii="Arial" w:eastAsia="Arial" w:hAnsi="Arial" w:cs="Arial"/>
      <w:kern w:val="0"/>
      <w:lang w:bidi="en-US"/>
      <w14:ligatures w14:val="none"/>
    </w:rPr>
  </w:style>
  <w:style w:type="character" w:styleId="FollowedHyperlink">
    <w:name w:val="FollowedHyperlink"/>
    <w:basedOn w:val="DefaultParagraphFont"/>
    <w:uiPriority w:val="99"/>
    <w:semiHidden/>
    <w:unhideWhenUsed/>
    <w:rsid w:val="007E607D"/>
    <w:rPr>
      <w:color w:val="954F72" w:themeColor="followedHyperlink"/>
      <w:u w:val="single"/>
    </w:rPr>
  </w:style>
  <w:style w:type="paragraph" w:styleId="Revision">
    <w:name w:val="Revision"/>
    <w:hidden/>
    <w:uiPriority w:val="99"/>
    <w:semiHidden/>
    <w:rsid w:val="007E607D"/>
    <w:pPr>
      <w:spacing w:after="0" w:line="240" w:lineRule="auto"/>
    </w:pPr>
    <w:rPr>
      <w:rFonts w:ascii="Arial" w:eastAsia="Arial" w:hAnsi="Arial" w:cs="Arial"/>
      <w:kern w:val="0"/>
      <w:lang w:bidi="en-US"/>
      <w14:ligatures w14:val="none"/>
    </w:rPr>
  </w:style>
  <w:style w:type="paragraph" w:styleId="TOCHeading">
    <w:name w:val="TOC Heading"/>
    <w:basedOn w:val="Heading1"/>
    <w:next w:val="Normal"/>
    <w:uiPriority w:val="39"/>
    <w:unhideWhenUsed/>
    <w:qFormat/>
    <w:rsid w:val="007572D4"/>
    <w:pPr>
      <w:keepNext/>
      <w:keepLines/>
      <w:widowControl/>
      <w:autoSpaceDE/>
      <w:autoSpaceDN/>
      <w:spacing w:before="240" w:line="259" w:lineRule="auto"/>
      <w:outlineLvl w:val="9"/>
    </w:pPr>
    <w:rPr>
      <w:rFonts w:asciiTheme="majorHAnsi" w:eastAsiaTheme="majorEastAsia" w:hAnsiTheme="majorHAnsi" w:cstheme="majorBidi"/>
      <w:b w:val="0"/>
      <w:bCs w:val="0"/>
      <w:color w:val="2F5496" w:themeColor="accent1" w:themeShade="BF"/>
      <w:sz w:val="32"/>
      <w:szCs w:val="32"/>
      <w:lang w:bidi="ar-SA"/>
    </w:rPr>
  </w:style>
  <w:style w:type="paragraph" w:styleId="TOC1">
    <w:name w:val="toc 1"/>
    <w:basedOn w:val="Normal"/>
    <w:next w:val="Normal"/>
    <w:autoRedefine/>
    <w:uiPriority w:val="39"/>
    <w:unhideWhenUsed/>
    <w:rsid w:val="00FC3D25"/>
    <w:pPr>
      <w:spacing w:after="100"/>
    </w:pPr>
  </w:style>
  <w:style w:type="paragraph" w:styleId="TOC2">
    <w:name w:val="toc 2"/>
    <w:basedOn w:val="Normal"/>
    <w:next w:val="Normal"/>
    <w:autoRedefine/>
    <w:uiPriority w:val="39"/>
    <w:unhideWhenUsed/>
    <w:rsid w:val="003D1113"/>
    <w:pPr>
      <w:spacing w:after="100"/>
      <w:ind w:left="220"/>
    </w:pPr>
  </w:style>
  <w:style w:type="table" w:styleId="TableGrid">
    <w:name w:val="Table Grid"/>
    <w:basedOn w:val="TableNormal"/>
    <w:uiPriority w:val="39"/>
    <w:rsid w:val="00875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olicies.msu.edu/doctract/documentportal/08DB621230EC5D1EF7C1BA9460D7A1B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DPPS.M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policies.msu.edu/doctract/documentportal/08DB621230EC5D1EF7C1BA9460D7A1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ech.msu.edu/network/telecommunications/" TargetMode="External"/><Relationship Id="rId4" Type="http://schemas.openxmlformats.org/officeDocument/2006/relationships/settings" Target="settings.xml"/><Relationship Id="rId9" Type="http://schemas.openxmlformats.org/officeDocument/2006/relationships/hyperlink" Target="mailto:EM@dpps.m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E18C1-25DA-48F6-BE2B-8C0F610FF6CA}">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Links>
    <vt:vector size="84" baseType="variant">
      <vt:variant>
        <vt:i4>4980772</vt:i4>
      </vt:variant>
      <vt:variant>
        <vt:i4>69</vt:i4>
      </vt:variant>
      <vt:variant>
        <vt:i4>0</vt:i4>
      </vt:variant>
      <vt:variant>
        <vt:i4>5</vt:i4>
      </vt:variant>
      <vt:variant>
        <vt:lpwstr>mailto:EM@DPPS.MSU.EDU</vt:lpwstr>
      </vt:variant>
      <vt:variant>
        <vt:lpwstr/>
      </vt:variant>
      <vt:variant>
        <vt:i4>6291516</vt:i4>
      </vt:variant>
      <vt:variant>
        <vt:i4>66</vt:i4>
      </vt:variant>
      <vt:variant>
        <vt:i4>0</vt:i4>
      </vt:variant>
      <vt:variant>
        <vt:i4>5</vt:i4>
      </vt:variant>
      <vt:variant>
        <vt:lpwstr>https://u.policies.msu.edu/doctract/documentportal/08DB621230EC5D1EF7C1BA9460D7A1BE</vt:lpwstr>
      </vt:variant>
      <vt:variant>
        <vt:lpwstr/>
      </vt:variant>
      <vt:variant>
        <vt:i4>4784199</vt:i4>
      </vt:variant>
      <vt:variant>
        <vt:i4>63</vt:i4>
      </vt:variant>
      <vt:variant>
        <vt:i4>0</vt:i4>
      </vt:variant>
      <vt:variant>
        <vt:i4>5</vt:i4>
      </vt:variant>
      <vt:variant>
        <vt:lpwstr>https://tech.msu.edu/network/telecommunications/</vt:lpwstr>
      </vt:variant>
      <vt:variant>
        <vt:lpwstr/>
      </vt:variant>
      <vt:variant>
        <vt:i4>4980772</vt:i4>
      </vt:variant>
      <vt:variant>
        <vt:i4>60</vt:i4>
      </vt:variant>
      <vt:variant>
        <vt:i4>0</vt:i4>
      </vt:variant>
      <vt:variant>
        <vt:i4>5</vt:i4>
      </vt:variant>
      <vt:variant>
        <vt:lpwstr>mailto:EM@dpps.msu.edu</vt:lpwstr>
      </vt:variant>
      <vt:variant>
        <vt:lpwstr/>
      </vt:variant>
      <vt:variant>
        <vt:i4>6291516</vt:i4>
      </vt:variant>
      <vt:variant>
        <vt:i4>57</vt:i4>
      </vt:variant>
      <vt:variant>
        <vt:i4>0</vt:i4>
      </vt:variant>
      <vt:variant>
        <vt:i4>5</vt:i4>
      </vt:variant>
      <vt:variant>
        <vt:lpwstr>https://u.policies.msu.edu/doctract/documentportal/08DB621230EC5D1EF7C1BA9460D7A1BE</vt:lpwstr>
      </vt:variant>
      <vt:variant>
        <vt:lpwstr/>
      </vt:variant>
      <vt:variant>
        <vt:i4>1835061</vt:i4>
      </vt:variant>
      <vt:variant>
        <vt:i4>50</vt:i4>
      </vt:variant>
      <vt:variant>
        <vt:i4>0</vt:i4>
      </vt:variant>
      <vt:variant>
        <vt:i4>5</vt:i4>
      </vt:variant>
      <vt:variant>
        <vt:lpwstr/>
      </vt:variant>
      <vt:variant>
        <vt:lpwstr>_Toc169855805</vt:lpwstr>
      </vt:variant>
      <vt:variant>
        <vt:i4>1835061</vt:i4>
      </vt:variant>
      <vt:variant>
        <vt:i4>44</vt:i4>
      </vt:variant>
      <vt:variant>
        <vt:i4>0</vt:i4>
      </vt:variant>
      <vt:variant>
        <vt:i4>5</vt:i4>
      </vt:variant>
      <vt:variant>
        <vt:lpwstr/>
      </vt:variant>
      <vt:variant>
        <vt:lpwstr>_Toc169855804</vt:lpwstr>
      </vt:variant>
      <vt:variant>
        <vt:i4>1835061</vt:i4>
      </vt:variant>
      <vt:variant>
        <vt:i4>38</vt:i4>
      </vt:variant>
      <vt:variant>
        <vt:i4>0</vt:i4>
      </vt:variant>
      <vt:variant>
        <vt:i4>5</vt:i4>
      </vt:variant>
      <vt:variant>
        <vt:lpwstr/>
      </vt:variant>
      <vt:variant>
        <vt:lpwstr>_Toc169855803</vt:lpwstr>
      </vt:variant>
      <vt:variant>
        <vt:i4>1835061</vt:i4>
      </vt:variant>
      <vt:variant>
        <vt:i4>32</vt:i4>
      </vt:variant>
      <vt:variant>
        <vt:i4>0</vt:i4>
      </vt:variant>
      <vt:variant>
        <vt:i4>5</vt:i4>
      </vt:variant>
      <vt:variant>
        <vt:lpwstr/>
      </vt:variant>
      <vt:variant>
        <vt:lpwstr>_Toc169855802</vt:lpwstr>
      </vt:variant>
      <vt:variant>
        <vt:i4>1835061</vt:i4>
      </vt:variant>
      <vt:variant>
        <vt:i4>26</vt:i4>
      </vt:variant>
      <vt:variant>
        <vt:i4>0</vt:i4>
      </vt:variant>
      <vt:variant>
        <vt:i4>5</vt:i4>
      </vt:variant>
      <vt:variant>
        <vt:lpwstr/>
      </vt:variant>
      <vt:variant>
        <vt:lpwstr>_Toc169855801</vt:lpwstr>
      </vt:variant>
      <vt:variant>
        <vt:i4>1835061</vt:i4>
      </vt:variant>
      <vt:variant>
        <vt:i4>20</vt:i4>
      </vt:variant>
      <vt:variant>
        <vt:i4>0</vt:i4>
      </vt:variant>
      <vt:variant>
        <vt:i4>5</vt:i4>
      </vt:variant>
      <vt:variant>
        <vt:lpwstr/>
      </vt:variant>
      <vt:variant>
        <vt:lpwstr>_Toc169855800</vt:lpwstr>
      </vt:variant>
      <vt:variant>
        <vt:i4>1376314</vt:i4>
      </vt:variant>
      <vt:variant>
        <vt:i4>14</vt:i4>
      </vt:variant>
      <vt:variant>
        <vt:i4>0</vt:i4>
      </vt:variant>
      <vt:variant>
        <vt:i4>5</vt:i4>
      </vt:variant>
      <vt:variant>
        <vt:lpwstr/>
      </vt:variant>
      <vt:variant>
        <vt:lpwstr>_Toc169855799</vt:lpwstr>
      </vt:variant>
      <vt:variant>
        <vt:i4>1376314</vt:i4>
      </vt:variant>
      <vt:variant>
        <vt:i4>8</vt:i4>
      </vt:variant>
      <vt:variant>
        <vt:i4>0</vt:i4>
      </vt:variant>
      <vt:variant>
        <vt:i4>5</vt:i4>
      </vt:variant>
      <vt:variant>
        <vt:lpwstr/>
      </vt:variant>
      <vt:variant>
        <vt:lpwstr>_Toc169855798</vt:lpwstr>
      </vt:variant>
      <vt:variant>
        <vt:i4>1376314</vt:i4>
      </vt:variant>
      <vt:variant>
        <vt:i4>2</vt:i4>
      </vt:variant>
      <vt:variant>
        <vt:i4>0</vt:i4>
      </vt:variant>
      <vt:variant>
        <vt:i4>5</vt:i4>
      </vt:variant>
      <vt:variant>
        <vt:lpwstr/>
      </vt:variant>
      <vt:variant>
        <vt:lpwstr>_Toc169855797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Margraves, Sharri</dc:creator>
  <cp:keywords/>
  <dc:description/>
  <cp:lastModifiedBy>Fether, Chelsey</cp:lastModifiedBy>
  <cp:revision>3</cp:revision>
  <cp:lastPrinted>2024-06-21T14:25:00Z</cp:lastPrinted>
  <dcterms:created xsi:type="dcterms:W3CDTF">2024-06-21T17:10:00Z</dcterms:created>
  <dcterms:modified xsi:type="dcterms:W3CDTF">2024-08-14T13:55:00Z</dcterms:modified>
</cp:coreProperties>
</file>