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9" w:right="7312"/>
      </w:pPr>
      <w:r>
        <w:rPr/>
        <w:t>DATE:</w:t>
      </w:r>
    </w:p>
    <w:p>
      <w:pPr>
        <w:pStyle w:val="BodyText"/>
        <w:ind w:left="119" w:right="7312"/>
      </w:pPr>
      <w:r>
        <w:rPr/>
        <w:t>EMPLOYEE:</w:t>
      </w:r>
    </w:p>
    <w:p>
      <w:pPr>
        <w:pStyle w:val="BodyText"/>
        <w:ind w:left="119" w:right="7269"/>
      </w:pPr>
      <w:r>
        <w:rPr/>
        <w:t>SENIORITY DATE:</w:t>
      </w:r>
    </w:p>
    <w:p>
      <w:pPr>
        <w:pStyle w:val="BodyText"/>
        <w:ind w:left="119" w:right="7312"/>
      </w:pPr>
      <w:r>
        <w:rPr/>
        <w:t>LAYOFF DATE:</w:t>
      </w:r>
    </w:p>
    <w:p>
      <w:pPr>
        <w:pStyle w:val="BodyText"/>
        <w:spacing w:line="480" w:lineRule="auto"/>
        <w:ind w:left="120" w:right="3380"/>
      </w:pPr>
      <w:r>
        <w:rPr/>
        <w:t>UNIVERSITY SENIORITY AT TIME OF LAYOFF: EMP%:</w:t>
      </w:r>
    </w:p>
    <w:p>
      <w:pPr>
        <w:pStyle w:val="BodyText"/>
        <w:spacing w:before="10"/>
        <w:ind w:left="120"/>
      </w:pPr>
      <w:r>
        <w:rPr/>
        <w:t>BARGAINING GROUP: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0" w:right="3380"/>
      </w:pPr>
      <w:r>
        <w:rPr/>
        <w:t>LAYOFF TRANSITION ADJUSTMENT PAYMENT ELIGIBILITY: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40" w:lineRule="auto" w:before="6" w:after="0"/>
        <w:ind w:left="1254" w:right="0" w:hanging="360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six</w:t>
      </w:r>
      <w:r>
        <w:rPr>
          <w:spacing w:val="-4"/>
          <w:sz w:val="24"/>
        </w:rPr>
        <w:t> </w:t>
      </w:r>
      <w:r>
        <w:rPr>
          <w:sz w:val="24"/>
        </w:rPr>
        <w:t>(6)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layoff.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40" w:lineRule="auto" w:before="0" w:after="0"/>
        <w:ind w:left="1254" w:right="0" w:hanging="360"/>
        <w:jc w:val="left"/>
        <w:rPr>
          <w:sz w:val="24"/>
        </w:rPr>
      </w:pPr>
      <w:r>
        <w:rPr>
          <w:sz w:val="24"/>
        </w:rPr>
        <w:t>Employee must actually be laid</w:t>
      </w:r>
      <w:r>
        <w:rPr>
          <w:spacing w:val="-6"/>
          <w:sz w:val="24"/>
        </w:rPr>
        <w:t> </w:t>
      </w:r>
      <w:r>
        <w:rPr>
          <w:sz w:val="24"/>
        </w:rPr>
        <w:t>off.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40" w:lineRule="auto" w:before="0" w:after="0"/>
        <w:ind w:left="1254" w:right="102" w:hanging="360"/>
        <w:jc w:val="left"/>
        <w:rPr>
          <w:sz w:val="24"/>
        </w:rPr>
      </w:pPr>
      <w:r>
        <w:rPr>
          <w:sz w:val="24"/>
        </w:rPr>
        <w:t>The Layoff Transition Adjustment is not payable until after the affected employee</w:t>
      </w:r>
      <w:r>
        <w:rPr>
          <w:spacing w:val="-21"/>
          <w:sz w:val="24"/>
        </w:rPr>
        <w:t> </w:t>
      </w:r>
      <w:r>
        <w:rPr>
          <w:sz w:val="24"/>
        </w:rPr>
        <w:t>is on</w:t>
      </w:r>
      <w:r>
        <w:rPr>
          <w:spacing w:val="-2"/>
          <w:sz w:val="24"/>
        </w:rPr>
        <w:t> </w:t>
      </w:r>
      <w:r>
        <w:rPr>
          <w:sz w:val="24"/>
        </w:rPr>
        <w:t>layoff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90</w:t>
      </w:r>
      <w:r>
        <w:rPr>
          <w:spacing w:val="-2"/>
          <w:sz w:val="24"/>
        </w:rPr>
        <w:t> </w:t>
      </w:r>
      <w:r>
        <w:rPr>
          <w:sz w:val="24"/>
        </w:rPr>
        <w:t>calendar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(APSA)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120</w:t>
      </w:r>
      <w:r>
        <w:rPr>
          <w:spacing w:val="-4"/>
          <w:sz w:val="24"/>
        </w:rPr>
        <w:t> </w:t>
      </w:r>
      <w:r>
        <w:rPr>
          <w:sz w:val="24"/>
        </w:rPr>
        <w:t>calendar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(APA)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40" w:lineRule="auto" w:before="0" w:after="0"/>
        <w:ind w:left="1254" w:right="0" w:hanging="360"/>
        <w:jc w:val="left"/>
        <w:rPr>
          <w:sz w:val="24"/>
        </w:rPr>
      </w:pPr>
      <w:r>
        <w:rPr>
          <w:sz w:val="24"/>
        </w:rPr>
        <w:t>Request for payment must be made prior to the expiration of the recall</w:t>
      </w:r>
      <w:r>
        <w:rPr>
          <w:spacing w:val="-11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ind w:left="138"/>
      </w:pPr>
      <w:r>
        <w:rPr/>
        <w:t>Based on University service of </w:t>
      </w:r>
      <w:r>
        <w:rPr>
          <w:color w:val="FF5400"/>
        </w:rPr>
        <w:t>X </w:t>
      </w:r>
      <w:r>
        <w:rPr/>
        <w:t>years at the time of layoff, the Layoff Transition Adjustment Payment is equal to </w:t>
      </w:r>
      <w:r>
        <w:rPr>
          <w:color w:val="FF5400"/>
        </w:rPr>
        <w:t>X </w:t>
      </w:r>
      <w:r>
        <w:rPr/>
        <w:t>weeks of salary.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8"/>
      </w:pPr>
      <w:r>
        <w:rPr/>
        <w:t>Salary as of last day worked $</w:t>
      </w:r>
      <w:r>
        <w:rPr>
          <w:color w:val="FF5400"/>
        </w:rPr>
        <w:t>X </w:t>
      </w:r>
      <w:r>
        <w:rPr/>
        <w:t>/52 weeks = $</w:t>
      </w:r>
      <w:r>
        <w:rPr>
          <w:color w:val="FF5400"/>
        </w:rPr>
        <w:t>X </w:t>
      </w:r>
      <w:r>
        <w:rPr/>
        <w:t>(weekly salary) x </w:t>
      </w:r>
      <w:r>
        <w:rPr>
          <w:color w:val="FF5400"/>
        </w:rPr>
        <w:t>X </w:t>
      </w:r>
      <w:r>
        <w:rPr/>
        <w:t>weeks = $</w:t>
      </w:r>
      <w:r>
        <w:rPr>
          <w:color w:val="FF5400"/>
        </w:rPr>
        <w:t>X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4518" w:right="3660"/>
        <w:jc w:val="center"/>
      </w:pPr>
      <w:r>
        <w:rPr/>
        <w:t>SUMMARY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59" w:val="left" w:leader="none"/>
        </w:tabs>
        <w:ind w:left="120"/>
      </w:pPr>
      <w:r>
        <w:rPr/>
        <w:t>Layoff Transition</w:t>
      </w:r>
      <w:r>
        <w:rPr>
          <w:spacing w:val="-4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Payment:</w:t>
        <w:tab/>
        <w:t>$</w:t>
      </w:r>
      <w:r>
        <w:rPr>
          <w:color w:val="FF5400"/>
        </w:rPr>
        <w:t>X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515"/>
      </w:pPr>
      <w:r>
        <w:rPr/>
        <w:t>An Additional Payment form for the Layoff Transition Adjustment payment will need to be processed in EBS. Please attach these calculations to the Additional Payment Form.</w:t>
      </w:r>
    </w:p>
    <w:sectPr>
      <w:type w:val="continuous"/>
      <w:pgSz w:w="12240" w:h="15840"/>
      <w:pgMar w:top="1360" w:bottom="28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4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54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Wahrer, Brandon</dc:creator>
  <dcterms:created xsi:type="dcterms:W3CDTF">2025-06-24T17:33:58Z</dcterms:created>
  <dcterms:modified xsi:type="dcterms:W3CDTF">2025-06-24T17:33:58Z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2025-06-24T00:00:00Z</vt:filetime>
  </property>
</Properties>
</file>